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A45CD" w14:textId="77777777" w:rsidR="00C34FA9" w:rsidRDefault="00C34FA9" w:rsidP="003F5F13">
      <w:pPr>
        <w:spacing w:after="120"/>
        <w:jc w:val="center"/>
        <w:rPr>
          <w:sz w:val="40"/>
          <w:szCs w:val="40"/>
        </w:rPr>
      </w:pPr>
      <w:bookmarkStart w:id="0" w:name="_GoBack"/>
      <w:bookmarkEnd w:id="0"/>
      <w:r>
        <w:rPr>
          <w:noProof/>
        </w:rPr>
        <w:drawing>
          <wp:inline distT="0" distB="0" distL="0" distR="0" wp14:anchorId="36367254" wp14:editId="61CCCDB1">
            <wp:extent cx="1410215" cy="541867"/>
            <wp:effectExtent l="0" t="0" r="0" b="0"/>
            <wp:docPr id="3" name="Picture 3" descr="Logo: WIDA Trademar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ceps.org/store/wida/images/small-WIDA-lo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0215" cy="541867"/>
                    </a:xfrm>
                    <a:prstGeom prst="rect">
                      <a:avLst/>
                    </a:prstGeom>
                    <a:noFill/>
                    <a:ln>
                      <a:noFill/>
                    </a:ln>
                  </pic:spPr>
                </pic:pic>
              </a:graphicData>
            </a:graphic>
          </wp:inline>
        </w:drawing>
      </w:r>
    </w:p>
    <w:p w14:paraId="03E7235E" w14:textId="0FC59680" w:rsidR="00835CC3" w:rsidRPr="00C34FA9" w:rsidRDefault="00C34FA9" w:rsidP="003F5F13">
      <w:pPr>
        <w:pStyle w:val="Heading1"/>
        <w:spacing w:after="0"/>
        <w:ind w:left="-720" w:right="-720"/>
        <w:jc w:val="center"/>
        <w:rPr>
          <w:sz w:val="40"/>
          <w:szCs w:val="40"/>
        </w:rPr>
      </w:pPr>
      <w:r w:rsidRPr="00C34FA9">
        <w:rPr>
          <w:sz w:val="40"/>
          <w:szCs w:val="40"/>
        </w:rPr>
        <w:t>Can Do Descriptors by Domain, Proficiency Level, and Key Use of Language: GRADE</w:t>
      </w:r>
      <w:r w:rsidR="00E92C9D">
        <w:rPr>
          <w:sz w:val="40"/>
          <w:szCs w:val="40"/>
        </w:rPr>
        <w:t xml:space="preserve">S </w:t>
      </w:r>
      <w:r w:rsidR="00B507D8">
        <w:rPr>
          <w:sz w:val="40"/>
          <w:szCs w:val="40"/>
        </w:rPr>
        <w:t>9-12</w:t>
      </w:r>
    </w:p>
    <w:p w14:paraId="0EEACB60" w14:textId="77777777" w:rsidR="00A30EC1" w:rsidRDefault="00C34FA9" w:rsidP="00B45ED1">
      <w:pPr>
        <w:jc w:val="center"/>
        <w:rPr>
          <w:b/>
          <w:i/>
          <w:sz w:val="28"/>
        </w:rPr>
        <w:sectPr w:rsidR="00A30EC1" w:rsidSect="003F5F13">
          <w:pgSz w:w="24480" w:h="15840" w:orient="landscape"/>
          <w:pgMar w:top="720" w:right="720" w:bottom="720" w:left="720" w:header="720" w:footer="720" w:gutter="0"/>
          <w:cols w:space="720"/>
          <w:docGrid w:linePitch="360"/>
        </w:sectPr>
      </w:pPr>
      <w:r w:rsidRPr="00F50F38">
        <w:rPr>
          <w:b/>
          <w:i/>
          <w:sz w:val="28"/>
        </w:rPr>
        <w:t>By the end of each of the English language proficiency levels 1-5 English language learners can...</w:t>
      </w:r>
    </w:p>
    <w:p w14:paraId="730EF03E" w14:textId="77777777" w:rsidR="007C5528" w:rsidRDefault="00B45ED1" w:rsidP="001C2BD3">
      <w:pPr>
        <w:pStyle w:val="Heading2"/>
        <w:spacing w:after="0"/>
      </w:pPr>
      <w:r w:rsidRPr="00B45ED1">
        <w:t>LISTENIN</w:t>
      </w:r>
      <w:r w:rsidR="003F5F13">
        <w:t>G</w:t>
      </w:r>
    </w:p>
    <w:tbl>
      <w:tblPr>
        <w:tblStyle w:val="TableGrid"/>
        <w:tblW w:w="11610" w:type="dxa"/>
        <w:tblInd w:w="-185" w:type="dxa"/>
        <w:tblLook w:val="04A0" w:firstRow="1" w:lastRow="0" w:firstColumn="1" w:lastColumn="0" w:noHBand="0" w:noVBand="1"/>
      </w:tblPr>
      <w:tblGrid>
        <w:gridCol w:w="1224"/>
        <w:gridCol w:w="2376"/>
        <w:gridCol w:w="2736"/>
        <w:gridCol w:w="2592"/>
        <w:gridCol w:w="2682"/>
      </w:tblGrid>
      <w:tr w:rsidR="00E92C9D" w14:paraId="2F52F613" w14:textId="77777777" w:rsidTr="001C2BD3">
        <w:trPr>
          <w:cantSplit/>
          <w:trHeight w:val="806"/>
          <w:tblHeader/>
        </w:trPr>
        <w:tc>
          <w:tcPr>
            <w:tcW w:w="1224" w:type="dxa"/>
            <w:shd w:val="clear" w:color="auto" w:fill="BFBFBF" w:themeFill="background1" w:themeFillShade="BF"/>
          </w:tcPr>
          <w:p w14:paraId="59D5BCB0" w14:textId="48DD7801" w:rsidR="00E92C9D" w:rsidRDefault="00E92C9D" w:rsidP="00E92C9D">
            <w:r>
              <w:t>Language Proficiency Level</w:t>
            </w:r>
          </w:p>
        </w:tc>
        <w:tc>
          <w:tcPr>
            <w:tcW w:w="2376" w:type="dxa"/>
            <w:shd w:val="clear" w:color="auto" w:fill="BFBFBF" w:themeFill="background1" w:themeFillShade="BF"/>
            <w:vAlign w:val="center"/>
          </w:tcPr>
          <w:p w14:paraId="77B49CED" w14:textId="73518818" w:rsidR="00E92C9D" w:rsidRDefault="00E92C9D" w:rsidP="00E92C9D">
            <w:r>
              <w:t>Students</w:t>
            </w:r>
          </w:p>
        </w:tc>
        <w:tc>
          <w:tcPr>
            <w:tcW w:w="2736" w:type="dxa"/>
            <w:shd w:val="clear" w:color="auto" w:fill="BFBFBF" w:themeFill="background1" w:themeFillShade="BF"/>
            <w:vAlign w:val="center"/>
          </w:tcPr>
          <w:p w14:paraId="66F52D00" w14:textId="36743153" w:rsidR="00E92C9D" w:rsidRDefault="00E92C9D" w:rsidP="00E92C9D">
            <w:r>
              <w:t xml:space="preserve">Process </w:t>
            </w:r>
            <w:r>
              <w:rPr>
                <w:b/>
              </w:rPr>
              <w:t>Recounts</w:t>
            </w:r>
            <w:r>
              <w:t xml:space="preserve"> by:</w:t>
            </w:r>
          </w:p>
        </w:tc>
        <w:tc>
          <w:tcPr>
            <w:tcW w:w="2592" w:type="dxa"/>
            <w:shd w:val="clear" w:color="auto" w:fill="BFBFBF" w:themeFill="background1" w:themeFillShade="BF"/>
            <w:vAlign w:val="center"/>
          </w:tcPr>
          <w:p w14:paraId="66CC5168" w14:textId="4C272560" w:rsidR="00E92C9D" w:rsidRDefault="00E92C9D" w:rsidP="00E92C9D">
            <w:r>
              <w:t xml:space="preserve">Process </w:t>
            </w:r>
            <w:r>
              <w:rPr>
                <w:b/>
              </w:rPr>
              <w:t xml:space="preserve">Explanations </w:t>
            </w:r>
            <w:r>
              <w:t>by:</w:t>
            </w:r>
          </w:p>
        </w:tc>
        <w:tc>
          <w:tcPr>
            <w:tcW w:w="2682" w:type="dxa"/>
            <w:shd w:val="clear" w:color="auto" w:fill="BFBFBF" w:themeFill="background1" w:themeFillShade="BF"/>
            <w:vAlign w:val="center"/>
          </w:tcPr>
          <w:p w14:paraId="475BFF03" w14:textId="4DE1F60B" w:rsidR="00E92C9D" w:rsidRDefault="00E92C9D" w:rsidP="00E92C9D">
            <w:r>
              <w:t xml:space="preserve">Process </w:t>
            </w:r>
            <w:r>
              <w:rPr>
                <w:b/>
              </w:rPr>
              <w:t xml:space="preserve">Arguments </w:t>
            </w:r>
            <w:r>
              <w:t>by:</w:t>
            </w:r>
          </w:p>
        </w:tc>
      </w:tr>
      <w:tr w:rsidR="001C2BD3" w14:paraId="69296327" w14:textId="77777777" w:rsidTr="001C2BD3">
        <w:trPr>
          <w:cantSplit/>
          <w:trHeight w:hRule="exact" w:val="1483"/>
          <w:tblHeader/>
        </w:trPr>
        <w:tc>
          <w:tcPr>
            <w:tcW w:w="1224" w:type="dxa"/>
            <w:vAlign w:val="center"/>
          </w:tcPr>
          <w:p w14:paraId="1CB70488" w14:textId="33A49F76" w:rsidR="001C2BD3" w:rsidRDefault="001C2BD3" w:rsidP="001C2BD3">
            <w:pPr>
              <w:jc w:val="center"/>
            </w:pPr>
            <w:r w:rsidRPr="006A4332">
              <w:rPr>
                <w:b/>
              </w:rPr>
              <w:t>Level</w:t>
            </w:r>
            <w:r>
              <w:rPr>
                <w:b/>
              </w:rPr>
              <w:br/>
            </w:r>
            <w:r w:rsidRPr="00F46E66">
              <w:rPr>
                <w:b/>
                <w:sz w:val="48"/>
              </w:rPr>
              <w:t>1</w:t>
            </w:r>
            <w:r>
              <w:rPr>
                <w:b/>
                <w:sz w:val="48"/>
              </w:rPr>
              <w:t xml:space="preserve"> </w:t>
            </w:r>
            <w:r>
              <w:t>Entering</w:t>
            </w:r>
          </w:p>
        </w:tc>
        <w:tc>
          <w:tcPr>
            <w:tcW w:w="2376" w:type="dxa"/>
            <w:vAlign w:val="center"/>
          </w:tcPr>
          <w:p w14:paraId="34358FC7" w14:textId="77777777" w:rsidR="001C2BD3" w:rsidRDefault="001C2BD3" w:rsidP="001C2BD3"/>
        </w:tc>
        <w:tc>
          <w:tcPr>
            <w:tcW w:w="2736" w:type="dxa"/>
          </w:tcPr>
          <w:p w14:paraId="532D243D" w14:textId="77777777" w:rsidR="001C2BD3" w:rsidRDefault="001C2BD3" w:rsidP="001C2BD3">
            <w:pPr>
              <w:pStyle w:val="ListParagraph"/>
              <w:numPr>
                <w:ilvl w:val="0"/>
                <w:numId w:val="1"/>
              </w:numPr>
              <w:spacing w:before="80" w:after="80" w:line="192" w:lineRule="auto"/>
              <w:ind w:left="168" w:right="-103" w:hanging="180"/>
              <w:contextualSpacing w:val="0"/>
              <w:rPr>
                <w:sz w:val="18"/>
              </w:rPr>
            </w:pPr>
            <w:r w:rsidRPr="00DF4AA6">
              <w:rPr>
                <w:sz w:val="18"/>
              </w:rPr>
              <w:t>Matching everyday oral content</w:t>
            </w:r>
            <w:r>
              <w:rPr>
                <w:sz w:val="18"/>
              </w:rPr>
              <w:t>-</w:t>
            </w:r>
            <w:r w:rsidRPr="00DF4AA6">
              <w:rPr>
                <w:sz w:val="18"/>
              </w:rPr>
              <w:t>related words and phrases to pictu</w:t>
            </w:r>
            <w:r>
              <w:rPr>
                <w:sz w:val="18"/>
              </w:rPr>
              <w:t xml:space="preserve">res, diagrams, or photographs </w:t>
            </w:r>
          </w:p>
          <w:p w14:paraId="05D98BE1" w14:textId="05D41A18" w:rsidR="001C2BD3" w:rsidRDefault="001C2BD3" w:rsidP="001C2BD3">
            <w:pPr>
              <w:pStyle w:val="ListParagraph"/>
              <w:numPr>
                <w:ilvl w:val="0"/>
                <w:numId w:val="1"/>
              </w:numPr>
              <w:spacing w:line="192" w:lineRule="auto"/>
              <w:ind w:left="168" w:hanging="180"/>
              <w:contextualSpacing w:val="0"/>
            </w:pPr>
            <w:r w:rsidRPr="00DF4AA6">
              <w:rPr>
                <w:sz w:val="18"/>
              </w:rPr>
              <w:t>Selecting resources, places, products, or figures from oral statements and visual supports</w:t>
            </w:r>
          </w:p>
        </w:tc>
        <w:tc>
          <w:tcPr>
            <w:tcW w:w="2592" w:type="dxa"/>
          </w:tcPr>
          <w:p w14:paraId="6E555B10" w14:textId="77777777" w:rsidR="001C2BD3" w:rsidRDefault="001C2BD3" w:rsidP="001C2BD3">
            <w:pPr>
              <w:pStyle w:val="ListParagraph"/>
              <w:numPr>
                <w:ilvl w:val="0"/>
                <w:numId w:val="2"/>
              </w:numPr>
              <w:spacing w:before="80" w:after="80" w:line="192" w:lineRule="auto"/>
              <w:ind w:left="119" w:hanging="162"/>
              <w:contextualSpacing w:val="0"/>
              <w:rPr>
                <w:sz w:val="18"/>
              </w:rPr>
            </w:pPr>
            <w:r w:rsidRPr="00DF4AA6">
              <w:rPr>
                <w:sz w:val="18"/>
              </w:rPr>
              <w:t>Ordering events or stages of p</w:t>
            </w:r>
            <w:r>
              <w:rPr>
                <w:sz w:val="18"/>
              </w:rPr>
              <w:t xml:space="preserve">henomena from oral statements </w:t>
            </w:r>
          </w:p>
          <w:p w14:paraId="05D7EE44" w14:textId="5B936B7F" w:rsidR="001C2BD3" w:rsidRPr="00E92C9D" w:rsidRDefault="001C2BD3" w:rsidP="001C2BD3">
            <w:pPr>
              <w:pStyle w:val="ListParagraph"/>
              <w:numPr>
                <w:ilvl w:val="0"/>
                <w:numId w:val="7"/>
              </w:numPr>
              <w:spacing w:line="192" w:lineRule="auto"/>
              <w:ind w:left="164" w:hanging="180"/>
              <w:contextualSpacing w:val="0"/>
              <w:rPr>
                <w:sz w:val="18"/>
              </w:rPr>
            </w:pPr>
            <w:r w:rsidRPr="00DF4AA6">
              <w:rPr>
                <w:sz w:val="18"/>
              </w:rPr>
              <w:t>Identifying words and phrases related to sequence</w:t>
            </w:r>
          </w:p>
        </w:tc>
        <w:tc>
          <w:tcPr>
            <w:tcW w:w="2682" w:type="dxa"/>
          </w:tcPr>
          <w:p w14:paraId="470CD8E6" w14:textId="77777777" w:rsidR="001C2BD3" w:rsidRDefault="001C2BD3" w:rsidP="001C2BD3">
            <w:pPr>
              <w:pStyle w:val="ListParagraph"/>
              <w:numPr>
                <w:ilvl w:val="0"/>
                <w:numId w:val="2"/>
              </w:numPr>
              <w:spacing w:before="80" w:after="80" w:line="192" w:lineRule="auto"/>
              <w:ind w:left="164" w:hanging="180"/>
              <w:contextualSpacing w:val="0"/>
              <w:rPr>
                <w:sz w:val="18"/>
              </w:rPr>
            </w:pPr>
            <w:r w:rsidRPr="00DF4AA6">
              <w:rPr>
                <w:sz w:val="18"/>
              </w:rPr>
              <w:t>Matching oral information to pictures, diagrams, or photogr</w:t>
            </w:r>
            <w:r>
              <w:rPr>
                <w:sz w:val="18"/>
              </w:rPr>
              <w:t xml:space="preserve">aphs that show points of view </w:t>
            </w:r>
          </w:p>
          <w:p w14:paraId="47DC4AAB" w14:textId="52E9DAED" w:rsidR="001C2BD3" w:rsidRPr="00E92C9D" w:rsidRDefault="001C2BD3" w:rsidP="001C2BD3">
            <w:pPr>
              <w:pStyle w:val="ListParagraph"/>
              <w:numPr>
                <w:ilvl w:val="0"/>
                <w:numId w:val="7"/>
              </w:numPr>
              <w:spacing w:line="192" w:lineRule="auto"/>
              <w:ind w:left="164" w:hanging="180"/>
              <w:contextualSpacing w:val="0"/>
              <w:rPr>
                <w:sz w:val="18"/>
              </w:rPr>
            </w:pPr>
            <w:r w:rsidRPr="00DF4AA6">
              <w:rPr>
                <w:sz w:val="18"/>
              </w:rPr>
              <w:t>Distinguishing words and phrases related to opinions or facts from oral statements</w:t>
            </w:r>
          </w:p>
        </w:tc>
      </w:tr>
      <w:tr w:rsidR="001C2BD3" w14:paraId="0577424E" w14:textId="77777777" w:rsidTr="001C2BD3">
        <w:trPr>
          <w:cantSplit/>
          <w:trHeight w:val="1123"/>
          <w:tblHeader/>
        </w:trPr>
        <w:tc>
          <w:tcPr>
            <w:tcW w:w="1224" w:type="dxa"/>
            <w:shd w:val="clear" w:color="auto" w:fill="BFBFBF" w:themeFill="background1" w:themeFillShade="BF"/>
            <w:vAlign w:val="center"/>
          </w:tcPr>
          <w:p w14:paraId="73CDB19F" w14:textId="3518C4A8" w:rsidR="001C2BD3" w:rsidRDefault="001C2BD3" w:rsidP="001C2BD3">
            <w:pPr>
              <w:jc w:val="center"/>
            </w:pPr>
            <w:r w:rsidRPr="006A4332">
              <w:rPr>
                <w:b/>
              </w:rPr>
              <w:t>Level</w:t>
            </w:r>
            <w:r>
              <w:rPr>
                <w:b/>
              </w:rPr>
              <w:br/>
            </w:r>
            <w:r w:rsidRPr="00637CBF">
              <w:rPr>
                <w:b/>
                <w:sz w:val="48"/>
                <w:szCs w:val="48"/>
              </w:rPr>
              <w:t>2</w:t>
            </w:r>
            <w:r>
              <w:rPr>
                <w:b/>
                <w:sz w:val="48"/>
                <w:szCs w:val="48"/>
              </w:rPr>
              <w:t xml:space="preserve"> </w:t>
            </w:r>
            <w:r>
              <w:t>Emerging</w:t>
            </w:r>
          </w:p>
        </w:tc>
        <w:tc>
          <w:tcPr>
            <w:tcW w:w="2376" w:type="dxa"/>
            <w:shd w:val="clear" w:color="auto" w:fill="BFBFBF" w:themeFill="background1" w:themeFillShade="BF"/>
            <w:vAlign w:val="center"/>
          </w:tcPr>
          <w:p w14:paraId="35241487" w14:textId="77777777" w:rsidR="001C2BD3" w:rsidRDefault="001C2BD3" w:rsidP="001C2BD3"/>
        </w:tc>
        <w:tc>
          <w:tcPr>
            <w:tcW w:w="2736" w:type="dxa"/>
            <w:shd w:val="clear" w:color="auto" w:fill="BFBFBF" w:themeFill="background1" w:themeFillShade="BF"/>
          </w:tcPr>
          <w:p w14:paraId="10CB0898" w14:textId="77777777" w:rsidR="001C2BD3" w:rsidRDefault="001C2BD3" w:rsidP="001C2BD3">
            <w:pPr>
              <w:pStyle w:val="ListParagraph"/>
              <w:numPr>
                <w:ilvl w:val="0"/>
                <w:numId w:val="4"/>
              </w:numPr>
              <w:spacing w:before="80" w:after="80" w:line="192" w:lineRule="auto"/>
              <w:ind w:left="160" w:hanging="170"/>
              <w:contextualSpacing w:val="0"/>
              <w:rPr>
                <w:sz w:val="18"/>
              </w:rPr>
            </w:pPr>
            <w:r w:rsidRPr="00DF4AA6">
              <w:rPr>
                <w:sz w:val="18"/>
              </w:rPr>
              <w:t>Matching oral descriptions of characters or main events in content</w:t>
            </w:r>
            <w:r>
              <w:rPr>
                <w:sz w:val="18"/>
              </w:rPr>
              <w:t xml:space="preserve">-related topics </w:t>
            </w:r>
          </w:p>
          <w:p w14:paraId="44344AF2" w14:textId="58156218" w:rsidR="001C2BD3" w:rsidRDefault="001C2BD3" w:rsidP="001C2BD3">
            <w:pPr>
              <w:pStyle w:val="ListParagraph"/>
              <w:numPr>
                <w:ilvl w:val="0"/>
                <w:numId w:val="4"/>
              </w:numPr>
              <w:spacing w:line="192" w:lineRule="auto"/>
              <w:ind w:left="160" w:hanging="170"/>
              <w:contextualSpacing w:val="0"/>
            </w:pPr>
            <w:r w:rsidRPr="00DF4AA6">
              <w:rPr>
                <w:sz w:val="18"/>
              </w:rPr>
              <w:t>Following modeled oral commands</w:t>
            </w:r>
          </w:p>
        </w:tc>
        <w:tc>
          <w:tcPr>
            <w:tcW w:w="2592" w:type="dxa"/>
            <w:shd w:val="clear" w:color="auto" w:fill="BFBFBF" w:themeFill="background1" w:themeFillShade="BF"/>
          </w:tcPr>
          <w:p w14:paraId="73172581" w14:textId="77777777" w:rsidR="001C2BD3" w:rsidRDefault="001C2BD3" w:rsidP="001C2BD3">
            <w:pPr>
              <w:pStyle w:val="ListParagraph"/>
              <w:numPr>
                <w:ilvl w:val="0"/>
                <w:numId w:val="4"/>
              </w:numPr>
              <w:spacing w:before="80" w:after="80" w:line="192" w:lineRule="auto"/>
              <w:ind w:left="130" w:hanging="170"/>
              <w:contextualSpacing w:val="0"/>
              <w:rPr>
                <w:sz w:val="18"/>
              </w:rPr>
            </w:pPr>
            <w:r w:rsidRPr="00DF4AA6">
              <w:rPr>
                <w:sz w:val="18"/>
              </w:rPr>
              <w:t>Sequencing steps in processes or procedures described or</w:t>
            </w:r>
            <w:r>
              <w:rPr>
                <w:sz w:val="18"/>
              </w:rPr>
              <w:t xml:space="preserve">ally </w:t>
            </w:r>
          </w:p>
          <w:p w14:paraId="252BFFD4" w14:textId="5A06B774" w:rsidR="001C2BD3" w:rsidRPr="00E92C9D" w:rsidRDefault="001C2BD3" w:rsidP="001C2BD3">
            <w:pPr>
              <w:pStyle w:val="ListParagraph"/>
              <w:numPr>
                <w:ilvl w:val="0"/>
                <w:numId w:val="7"/>
              </w:numPr>
              <w:spacing w:line="192" w:lineRule="auto"/>
              <w:ind w:left="164" w:hanging="180"/>
              <w:contextualSpacing w:val="0"/>
              <w:rPr>
                <w:sz w:val="18"/>
              </w:rPr>
            </w:pPr>
            <w:r w:rsidRPr="00DF4AA6">
              <w:rPr>
                <w:sz w:val="18"/>
              </w:rPr>
              <w:t>Comparing information, symbols, or icons on charts or tables described orally</w:t>
            </w:r>
          </w:p>
        </w:tc>
        <w:tc>
          <w:tcPr>
            <w:tcW w:w="2682" w:type="dxa"/>
            <w:shd w:val="clear" w:color="auto" w:fill="BFBFBF" w:themeFill="background1" w:themeFillShade="BF"/>
          </w:tcPr>
          <w:p w14:paraId="216CF48B" w14:textId="77777777" w:rsidR="001C2BD3" w:rsidRDefault="001C2BD3" w:rsidP="001C2BD3">
            <w:pPr>
              <w:pStyle w:val="ListParagraph"/>
              <w:numPr>
                <w:ilvl w:val="0"/>
                <w:numId w:val="4"/>
              </w:numPr>
              <w:spacing w:before="80" w:after="80" w:line="192" w:lineRule="auto"/>
              <w:ind w:left="160" w:hanging="180"/>
              <w:contextualSpacing w:val="0"/>
              <w:rPr>
                <w:sz w:val="18"/>
              </w:rPr>
            </w:pPr>
            <w:r w:rsidRPr="00DF4AA6">
              <w:rPr>
                <w:sz w:val="18"/>
              </w:rPr>
              <w:t>Recognizing the pros or cons of issu</w:t>
            </w:r>
            <w:r>
              <w:rPr>
                <w:sz w:val="18"/>
              </w:rPr>
              <w:t xml:space="preserve">es from short oral statements </w:t>
            </w:r>
          </w:p>
          <w:p w14:paraId="240240A8" w14:textId="6BEE4A64" w:rsidR="001C2BD3" w:rsidRPr="00E92C9D" w:rsidRDefault="001C2BD3" w:rsidP="001C2BD3">
            <w:pPr>
              <w:pStyle w:val="ListParagraph"/>
              <w:numPr>
                <w:ilvl w:val="0"/>
                <w:numId w:val="7"/>
              </w:numPr>
              <w:spacing w:line="192" w:lineRule="auto"/>
              <w:ind w:left="164" w:hanging="180"/>
              <w:contextualSpacing w:val="0"/>
              <w:rPr>
                <w:sz w:val="18"/>
              </w:rPr>
            </w:pPr>
            <w:r w:rsidRPr="00DF4AA6">
              <w:rPr>
                <w:sz w:val="18"/>
              </w:rPr>
              <w:t>Identifying claims in oral statements</w:t>
            </w:r>
          </w:p>
        </w:tc>
      </w:tr>
      <w:tr w:rsidR="001C2BD3" w14:paraId="4FF75A9A" w14:textId="77777777" w:rsidTr="001C2BD3">
        <w:trPr>
          <w:cantSplit/>
          <w:trHeight w:hRule="exact" w:val="1440"/>
          <w:tblHeader/>
        </w:trPr>
        <w:tc>
          <w:tcPr>
            <w:tcW w:w="1224" w:type="dxa"/>
            <w:vAlign w:val="center"/>
          </w:tcPr>
          <w:p w14:paraId="4B375292" w14:textId="5341A096" w:rsidR="001C2BD3" w:rsidRDefault="001C2BD3" w:rsidP="001C2BD3">
            <w:pPr>
              <w:jc w:val="center"/>
            </w:pPr>
            <w:r w:rsidRPr="006A4332">
              <w:rPr>
                <w:b/>
              </w:rPr>
              <w:t>Level</w:t>
            </w:r>
            <w:r>
              <w:rPr>
                <w:b/>
              </w:rPr>
              <w:br/>
            </w:r>
            <w:r w:rsidRPr="00637CBF">
              <w:rPr>
                <w:b/>
                <w:sz w:val="48"/>
                <w:szCs w:val="48"/>
              </w:rPr>
              <w:t>3</w:t>
            </w:r>
            <w:r>
              <w:rPr>
                <w:b/>
                <w:sz w:val="48"/>
                <w:szCs w:val="48"/>
              </w:rPr>
              <w:t xml:space="preserve"> </w:t>
            </w:r>
            <w:r>
              <w:t>Developing</w:t>
            </w:r>
          </w:p>
        </w:tc>
        <w:tc>
          <w:tcPr>
            <w:tcW w:w="2376" w:type="dxa"/>
            <w:vAlign w:val="center"/>
          </w:tcPr>
          <w:p w14:paraId="246799A3" w14:textId="77777777" w:rsidR="001C2BD3" w:rsidRDefault="001C2BD3" w:rsidP="001C2BD3"/>
        </w:tc>
        <w:tc>
          <w:tcPr>
            <w:tcW w:w="2736" w:type="dxa"/>
          </w:tcPr>
          <w:p w14:paraId="79BED7FC" w14:textId="77777777" w:rsidR="001C2BD3" w:rsidRPr="00AD39A3" w:rsidRDefault="001C2BD3" w:rsidP="001C2BD3">
            <w:pPr>
              <w:pStyle w:val="ListParagraph"/>
              <w:numPr>
                <w:ilvl w:val="0"/>
                <w:numId w:val="5"/>
              </w:numPr>
              <w:spacing w:before="80" w:after="80" w:line="192" w:lineRule="auto"/>
              <w:ind w:left="160" w:hanging="170"/>
              <w:contextualSpacing w:val="0"/>
              <w:rPr>
                <w:sz w:val="18"/>
                <w:szCs w:val="18"/>
              </w:rPr>
            </w:pPr>
            <w:r w:rsidRPr="00DF4AA6">
              <w:rPr>
                <w:sz w:val="18"/>
              </w:rPr>
              <w:t>Identifying main ideas from short conte</w:t>
            </w:r>
            <w:r>
              <w:rPr>
                <w:sz w:val="18"/>
              </w:rPr>
              <w:t xml:space="preserve">nt-related oral presentations </w:t>
            </w:r>
          </w:p>
          <w:p w14:paraId="357DB996" w14:textId="2970D1CA" w:rsidR="001C2BD3" w:rsidRDefault="001C2BD3" w:rsidP="001C2BD3">
            <w:pPr>
              <w:pStyle w:val="ListParagraph"/>
              <w:numPr>
                <w:ilvl w:val="0"/>
                <w:numId w:val="5"/>
              </w:numPr>
              <w:spacing w:line="192" w:lineRule="auto"/>
              <w:ind w:left="160" w:hanging="170"/>
              <w:contextualSpacing w:val="0"/>
            </w:pPr>
            <w:r w:rsidRPr="00DF4AA6">
              <w:rPr>
                <w:sz w:val="18"/>
              </w:rPr>
              <w:t>Classifying examples of genres read aloud</w:t>
            </w:r>
            <w:r w:rsidRPr="00AD39A3">
              <w:rPr>
                <w:i/>
                <w:sz w:val="18"/>
              </w:rPr>
              <w:t xml:space="preserve"> (e.g., types of narration)</w:t>
            </w:r>
          </w:p>
        </w:tc>
        <w:tc>
          <w:tcPr>
            <w:tcW w:w="2592" w:type="dxa"/>
          </w:tcPr>
          <w:p w14:paraId="1F976248" w14:textId="77777777" w:rsidR="001C2BD3" w:rsidRPr="0096334A" w:rsidRDefault="001C2BD3" w:rsidP="001C2BD3">
            <w:pPr>
              <w:pStyle w:val="ListParagraph"/>
              <w:numPr>
                <w:ilvl w:val="0"/>
                <w:numId w:val="5"/>
              </w:numPr>
              <w:spacing w:before="80" w:after="80" w:line="192" w:lineRule="auto"/>
              <w:ind w:left="130" w:hanging="170"/>
              <w:contextualSpacing w:val="0"/>
              <w:rPr>
                <w:sz w:val="18"/>
                <w:szCs w:val="18"/>
              </w:rPr>
            </w:pPr>
            <w:r w:rsidRPr="00DF4AA6">
              <w:rPr>
                <w:sz w:val="18"/>
              </w:rPr>
              <w:t>Recognizing relationships i</w:t>
            </w:r>
            <w:r>
              <w:rPr>
                <w:sz w:val="18"/>
              </w:rPr>
              <w:t xml:space="preserve">n a series of oral statements </w:t>
            </w:r>
          </w:p>
          <w:p w14:paraId="33459240" w14:textId="0DA2360E" w:rsidR="001C2BD3" w:rsidRPr="00E92C9D" w:rsidRDefault="001C2BD3" w:rsidP="001C2BD3">
            <w:pPr>
              <w:pStyle w:val="ListParagraph"/>
              <w:numPr>
                <w:ilvl w:val="0"/>
                <w:numId w:val="7"/>
              </w:numPr>
              <w:spacing w:line="192" w:lineRule="auto"/>
              <w:ind w:left="164" w:hanging="180"/>
              <w:contextualSpacing w:val="0"/>
              <w:rPr>
                <w:sz w:val="18"/>
              </w:rPr>
            </w:pPr>
            <w:r w:rsidRPr="00DF4AA6">
              <w:rPr>
                <w:sz w:val="18"/>
              </w:rPr>
              <w:t xml:space="preserve">Identifying causes for </w:t>
            </w:r>
            <w:proofErr w:type="gramStart"/>
            <w:r w:rsidRPr="00DF4AA6">
              <w:rPr>
                <w:sz w:val="18"/>
              </w:rPr>
              <w:t>particular events</w:t>
            </w:r>
            <w:proofErr w:type="gramEnd"/>
            <w:r w:rsidRPr="00DF4AA6">
              <w:rPr>
                <w:sz w:val="18"/>
              </w:rPr>
              <w:t xml:space="preserve"> or phenomena in short oral presentations</w:t>
            </w:r>
          </w:p>
        </w:tc>
        <w:tc>
          <w:tcPr>
            <w:tcW w:w="2682" w:type="dxa"/>
          </w:tcPr>
          <w:p w14:paraId="6515A4AD" w14:textId="77777777" w:rsidR="001C2BD3" w:rsidRPr="0096334A" w:rsidRDefault="001C2BD3" w:rsidP="001C2BD3">
            <w:pPr>
              <w:pStyle w:val="ListParagraph"/>
              <w:numPr>
                <w:ilvl w:val="0"/>
                <w:numId w:val="5"/>
              </w:numPr>
              <w:spacing w:before="80" w:after="80" w:line="192" w:lineRule="auto"/>
              <w:ind w:left="160" w:hanging="180"/>
              <w:contextualSpacing w:val="0"/>
              <w:rPr>
                <w:sz w:val="18"/>
                <w:szCs w:val="18"/>
              </w:rPr>
            </w:pPr>
            <w:r w:rsidRPr="00DF4AA6">
              <w:rPr>
                <w:sz w:val="18"/>
              </w:rPr>
              <w:t xml:space="preserve">Organizing information related to different </w:t>
            </w:r>
            <w:r>
              <w:rPr>
                <w:sz w:val="18"/>
              </w:rPr>
              <w:t xml:space="preserve">perspectives presented orally </w:t>
            </w:r>
          </w:p>
          <w:p w14:paraId="0F08642A" w14:textId="0A5B7417" w:rsidR="001C2BD3" w:rsidRPr="00E92C9D" w:rsidRDefault="001C2BD3" w:rsidP="001C2BD3">
            <w:pPr>
              <w:pStyle w:val="ListParagraph"/>
              <w:numPr>
                <w:ilvl w:val="0"/>
                <w:numId w:val="7"/>
              </w:numPr>
              <w:spacing w:line="192" w:lineRule="auto"/>
              <w:ind w:left="164" w:hanging="180"/>
              <w:contextualSpacing w:val="0"/>
              <w:rPr>
                <w:sz w:val="18"/>
              </w:rPr>
            </w:pPr>
            <w:r w:rsidRPr="00DF4AA6">
              <w:rPr>
                <w:sz w:val="18"/>
              </w:rPr>
              <w:t>Identifying language choices that represent specific points of view from a series of oral statements</w:t>
            </w:r>
          </w:p>
        </w:tc>
      </w:tr>
      <w:tr w:rsidR="001C2BD3" w14:paraId="3561ACE6" w14:textId="77777777" w:rsidTr="001C2BD3">
        <w:trPr>
          <w:cantSplit/>
          <w:trHeight w:val="1411"/>
          <w:tblHeader/>
        </w:trPr>
        <w:tc>
          <w:tcPr>
            <w:tcW w:w="1224" w:type="dxa"/>
            <w:shd w:val="clear" w:color="auto" w:fill="BFBFBF" w:themeFill="background1" w:themeFillShade="BF"/>
            <w:vAlign w:val="center"/>
          </w:tcPr>
          <w:p w14:paraId="5F5B9A63" w14:textId="68A8C00E" w:rsidR="001C2BD3" w:rsidRDefault="001C2BD3" w:rsidP="001C2BD3">
            <w:pPr>
              <w:jc w:val="center"/>
            </w:pPr>
            <w:r w:rsidRPr="006A4332">
              <w:rPr>
                <w:b/>
              </w:rPr>
              <w:t>Level</w:t>
            </w:r>
            <w:r>
              <w:rPr>
                <w:b/>
              </w:rPr>
              <w:br/>
            </w:r>
            <w:r w:rsidRPr="00637CBF">
              <w:rPr>
                <w:b/>
                <w:sz w:val="48"/>
                <w:szCs w:val="48"/>
              </w:rPr>
              <w:t>4</w:t>
            </w:r>
            <w:r>
              <w:rPr>
                <w:b/>
                <w:sz w:val="48"/>
                <w:szCs w:val="48"/>
              </w:rPr>
              <w:t xml:space="preserve"> </w:t>
            </w:r>
            <w:r>
              <w:t>Expanding</w:t>
            </w:r>
          </w:p>
        </w:tc>
        <w:tc>
          <w:tcPr>
            <w:tcW w:w="2376" w:type="dxa"/>
            <w:shd w:val="clear" w:color="auto" w:fill="BFBFBF" w:themeFill="background1" w:themeFillShade="BF"/>
            <w:vAlign w:val="center"/>
          </w:tcPr>
          <w:p w14:paraId="583EBD00" w14:textId="77777777" w:rsidR="001C2BD3" w:rsidRDefault="001C2BD3" w:rsidP="001C2BD3"/>
        </w:tc>
        <w:tc>
          <w:tcPr>
            <w:tcW w:w="2736" w:type="dxa"/>
            <w:shd w:val="clear" w:color="auto" w:fill="BFBFBF" w:themeFill="background1" w:themeFillShade="BF"/>
          </w:tcPr>
          <w:p w14:paraId="0A10EA00" w14:textId="77777777" w:rsidR="001C2BD3" w:rsidRPr="00AD39A3" w:rsidRDefault="001C2BD3" w:rsidP="001C2BD3">
            <w:pPr>
              <w:pStyle w:val="ListParagraph"/>
              <w:numPr>
                <w:ilvl w:val="0"/>
                <w:numId w:val="5"/>
              </w:numPr>
              <w:spacing w:before="80" w:after="80" w:line="192" w:lineRule="auto"/>
              <w:ind w:left="160" w:hanging="170"/>
              <w:contextualSpacing w:val="0"/>
              <w:rPr>
                <w:sz w:val="18"/>
                <w:szCs w:val="18"/>
              </w:rPr>
            </w:pPr>
            <w:r w:rsidRPr="00DF4AA6">
              <w:rPr>
                <w:sz w:val="18"/>
              </w:rPr>
              <w:t>Following the steps of content-related task</w:t>
            </w:r>
            <w:r>
              <w:rPr>
                <w:sz w:val="18"/>
              </w:rPr>
              <w:t xml:space="preserve">s or assignments given orally </w:t>
            </w:r>
          </w:p>
          <w:p w14:paraId="79E59E8F" w14:textId="45EDB5C7" w:rsidR="001C2BD3" w:rsidRDefault="001C2BD3" w:rsidP="001C2BD3">
            <w:pPr>
              <w:pStyle w:val="ListParagraph"/>
              <w:numPr>
                <w:ilvl w:val="0"/>
                <w:numId w:val="5"/>
              </w:numPr>
              <w:spacing w:line="192" w:lineRule="auto"/>
              <w:ind w:left="160" w:hanging="170"/>
              <w:contextualSpacing w:val="0"/>
            </w:pPr>
            <w:r w:rsidRPr="00DF4AA6">
              <w:rPr>
                <w:sz w:val="18"/>
              </w:rPr>
              <w:t xml:space="preserve">Identifying details from oral discussions </w:t>
            </w:r>
            <w:r w:rsidRPr="00AD39A3">
              <w:rPr>
                <w:i/>
                <w:sz w:val="18"/>
              </w:rPr>
              <w:t>(e.g., when, who, where, what, and why)</w:t>
            </w:r>
          </w:p>
        </w:tc>
        <w:tc>
          <w:tcPr>
            <w:tcW w:w="2592" w:type="dxa"/>
            <w:shd w:val="clear" w:color="auto" w:fill="BFBFBF" w:themeFill="background1" w:themeFillShade="BF"/>
          </w:tcPr>
          <w:p w14:paraId="3D92C33A" w14:textId="77777777" w:rsidR="001C2BD3" w:rsidRPr="0096334A" w:rsidRDefault="001C2BD3" w:rsidP="001C2BD3">
            <w:pPr>
              <w:pStyle w:val="ListParagraph"/>
              <w:numPr>
                <w:ilvl w:val="0"/>
                <w:numId w:val="5"/>
              </w:numPr>
              <w:spacing w:before="80" w:after="80" w:line="192" w:lineRule="auto"/>
              <w:ind w:left="130" w:hanging="170"/>
              <w:contextualSpacing w:val="0"/>
              <w:rPr>
                <w:sz w:val="18"/>
                <w:szCs w:val="18"/>
              </w:rPr>
            </w:pPr>
            <w:r w:rsidRPr="00DF4AA6">
              <w:rPr>
                <w:sz w:val="18"/>
              </w:rPr>
              <w:t xml:space="preserve">Identifying components of </w:t>
            </w:r>
            <w:r>
              <w:rPr>
                <w:sz w:val="18"/>
              </w:rPr>
              <w:t xml:space="preserve">systems from multimedia </w:t>
            </w:r>
          </w:p>
          <w:p w14:paraId="7900D3EC" w14:textId="425857CB" w:rsidR="001C2BD3" w:rsidRPr="00E92C9D" w:rsidRDefault="001C2BD3" w:rsidP="001C2BD3">
            <w:pPr>
              <w:pStyle w:val="ListParagraph"/>
              <w:numPr>
                <w:ilvl w:val="0"/>
                <w:numId w:val="7"/>
              </w:numPr>
              <w:spacing w:line="192" w:lineRule="auto"/>
              <w:ind w:left="164" w:hanging="180"/>
              <w:contextualSpacing w:val="0"/>
              <w:rPr>
                <w:sz w:val="18"/>
              </w:rPr>
            </w:pPr>
            <w:r w:rsidRPr="00DF4AA6">
              <w:rPr>
                <w:sz w:val="18"/>
              </w:rPr>
              <w:t>Interpreting cause and effect from oral discourse</w:t>
            </w:r>
          </w:p>
        </w:tc>
        <w:tc>
          <w:tcPr>
            <w:tcW w:w="2682" w:type="dxa"/>
            <w:shd w:val="clear" w:color="auto" w:fill="BFBFBF" w:themeFill="background1" w:themeFillShade="BF"/>
          </w:tcPr>
          <w:p w14:paraId="20379A94" w14:textId="77777777" w:rsidR="001C2BD3" w:rsidRPr="0096334A" w:rsidRDefault="001C2BD3" w:rsidP="001C2BD3">
            <w:pPr>
              <w:pStyle w:val="ListParagraph"/>
              <w:numPr>
                <w:ilvl w:val="0"/>
                <w:numId w:val="5"/>
              </w:numPr>
              <w:spacing w:before="80" w:after="80" w:line="192" w:lineRule="auto"/>
              <w:ind w:left="160" w:hanging="180"/>
              <w:contextualSpacing w:val="0"/>
              <w:rPr>
                <w:sz w:val="18"/>
                <w:szCs w:val="18"/>
              </w:rPr>
            </w:pPr>
            <w:r w:rsidRPr="00DF4AA6">
              <w:rPr>
                <w:sz w:val="18"/>
              </w:rPr>
              <w:t>Classifying claims and evi</w:t>
            </w:r>
            <w:r>
              <w:rPr>
                <w:sz w:val="18"/>
              </w:rPr>
              <w:t xml:space="preserve">dence from oral presentations </w:t>
            </w:r>
          </w:p>
          <w:p w14:paraId="2FCF0E3B" w14:textId="1031E1C8" w:rsidR="001C2BD3" w:rsidRPr="00E92C9D" w:rsidRDefault="001C2BD3" w:rsidP="001C2BD3">
            <w:pPr>
              <w:pStyle w:val="ListParagraph"/>
              <w:numPr>
                <w:ilvl w:val="0"/>
                <w:numId w:val="7"/>
              </w:numPr>
              <w:spacing w:line="192" w:lineRule="auto"/>
              <w:ind w:left="164" w:hanging="180"/>
              <w:contextualSpacing w:val="0"/>
              <w:rPr>
                <w:sz w:val="18"/>
              </w:rPr>
            </w:pPr>
            <w:r w:rsidRPr="00DF4AA6">
              <w:rPr>
                <w:sz w:val="18"/>
              </w:rPr>
              <w:t>Differentiating multiple perspectives presented orally</w:t>
            </w:r>
          </w:p>
        </w:tc>
      </w:tr>
      <w:tr w:rsidR="001C2BD3" w14:paraId="6A6A77EA" w14:textId="77777777" w:rsidTr="001C2BD3">
        <w:trPr>
          <w:cantSplit/>
          <w:trHeight w:val="1613"/>
          <w:tblHeader/>
        </w:trPr>
        <w:tc>
          <w:tcPr>
            <w:tcW w:w="1224" w:type="dxa"/>
            <w:vAlign w:val="center"/>
          </w:tcPr>
          <w:p w14:paraId="7F32C79F" w14:textId="2D63B642" w:rsidR="001C2BD3" w:rsidRDefault="001C2BD3" w:rsidP="001C2BD3">
            <w:pPr>
              <w:jc w:val="center"/>
            </w:pPr>
            <w:r w:rsidRPr="006A4332">
              <w:rPr>
                <w:b/>
              </w:rPr>
              <w:t>Level</w:t>
            </w:r>
            <w:r>
              <w:rPr>
                <w:b/>
              </w:rPr>
              <w:br/>
            </w:r>
            <w:r w:rsidRPr="00637CBF">
              <w:rPr>
                <w:b/>
                <w:sz w:val="48"/>
                <w:szCs w:val="48"/>
              </w:rPr>
              <w:t>5</w:t>
            </w:r>
            <w:r>
              <w:rPr>
                <w:b/>
                <w:sz w:val="48"/>
                <w:szCs w:val="48"/>
              </w:rPr>
              <w:t xml:space="preserve"> </w:t>
            </w:r>
            <w:r>
              <w:t>Bridging</w:t>
            </w:r>
          </w:p>
        </w:tc>
        <w:tc>
          <w:tcPr>
            <w:tcW w:w="2376" w:type="dxa"/>
            <w:vAlign w:val="center"/>
          </w:tcPr>
          <w:p w14:paraId="5A211752" w14:textId="77777777" w:rsidR="001C2BD3" w:rsidRDefault="001C2BD3" w:rsidP="001C2BD3"/>
        </w:tc>
        <w:tc>
          <w:tcPr>
            <w:tcW w:w="2736" w:type="dxa"/>
          </w:tcPr>
          <w:p w14:paraId="38866D58" w14:textId="77777777" w:rsidR="001C2BD3" w:rsidRPr="00AD39A3" w:rsidRDefault="001C2BD3" w:rsidP="001C2BD3">
            <w:pPr>
              <w:pStyle w:val="ListParagraph"/>
              <w:numPr>
                <w:ilvl w:val="0"/>
                <w:numId w:val="5"/>
              </w:numPr>
              <w:spacing w:before="80" w:after="80" w:line="192" w:lineRule="auto"/>
              <w:ind w:left="160" w:hanging="170"/>
              <w:contextualSpacing w:val="0"/>
              <w:rPr>
                <w:sz w:val="18"/>
                <w:szCs w:val="18"/>
              </w:rPr>
            </w:pPr>
            <w:r w:rsidRPr="00DF4AA6">
              <w:rPr>
                <w:sz w:val="18"/>
              </w:rPr>
              <w:t>Reconstructing past experiences or series of e</w:t>
            </w:r>
            <w:r>
              <w:rPr>
                <w:sz w:val="18"/>
              </w:rPr>
              <w:t xml:space="preserve">vents based on oral discourse </w:t>
            </w:r>
          </w:p>
          <w:p w14:paraId="428888AB" w14:textId="181D9327" w:rsidR="001C2BD3" w:rsidRPr="00B45ED1" w:rsidRDefault="001C2BD3" w:rsidP="001C2BD3">
            <w:pPr>
              <w:pStyle w:val="ListParagraph"/>
              <w:numPr>
                <w:ilvl w:val="0"/>
                <w:numId w:val="5"/>
              </w:numPr>
              <w:spacing w:line="192" w:lineRule="auto"/>
              <w:ind w:left="160" w:hanging="170"/>
              <w:contextualSpacing w:val="0"/>
              <w:rPr>
                <w:sz w:val="18"/>
                <w:szCs w:val="18"/>
              </w:rPr>
            </w:pPr>
            <w:r w:rsidRPr="00DF4AA6">
              <w:rPr>
                <w:sz w:val="18"/>
              </w:rPr>
              <w:t>Recognizing nuanced meanings of words and phrases in extended oral discourse</w:t>
            </w:r>
          </w:p>
        </w:tc>
        <w:tc>
          <w:tcPr>
            <w:tcW w:w="2592" w:type="dxa"/>
          </w:tcPr>
          <w:p w14:paraId="2240C141" w14:textId="77777777" w:rsidR="001C2BD3" w:rsidRPr="0096334A" w:rsidRDefault="001C2BD3" w:rsidP="001C2BD3">
            <w:pPr>
              <w:pStyle w:val="ListParagraph"/>
              <w:numPr>
                <w:ilvl w:val="0"/>
                <w:numId w:val="5"/>
              </w:numPr>
              <w:spacing w:before="80" w:after="80" w:line="192" w:lineRule="auto"/>
              <w:ind w:left="130" w:hanging="170"/>
              <w:contextualSpacing w:val="0"/>
              <w:rPr>
                <w:sz w:val="18"/>
                <w:szCs w:val="18"/>
              </w:rPr>
            </w:pPr>
            <w:r w:rsidRPr="00DF4AA6">
              <w:rPr>
                <w:sz w:val="18"/>
              </w:rPr>
              <w:t>Identifying effects and consequences of events and phe</w:t>
            </w:r>
            <w:r>
              <w:rPr>
                <w:sz w:val="18"/>
              </w:rPr>
              <w:t xml:space="preserve">nomena from class discussions </w:t>
            </w:r>
          </w:p>
          <w:p w14:paraId="0AEFE6D6" w14:textId="2942A744" w:rsidR="001C2BD3" w:rsidRPr="00E92C9D" w:rsidRDefault="001C2BD3" w:rsidP="001C2BD3">
            <w:pPr>
              <w:pStyle w:val="ListParagraph"/>
              <w:numPr>
                <w:ilvl w:val="0"/>
                <w:numId w:val="7"/>
              </w:numPr>
              <w:spacing w:line="192" w:lineRule="auto"/>
              <w:ind w:left="164" w:hanging="180"/>
              <w:contextualSpacing w:val="0"/>
              <w:rPr>
                <w:sz w:val="18"/>
              </w:rPr>
            </w:pPr>
            <w:r w:rsidRPr="00DF4AA6">
              <w:rPr>
                <w:sz w:val="18"/>
              </w:rPr>
              <w:t>Identifying interdependence of different parts of systems from multimedia presentations</w:t>
            </w:r>
          </w:p>
        </w:tc>
        <w:tc>
          <w:tcPr>
            <w:tcW w:w="2682" w:type="dxa"/>
          </w:tcPr>
          <w:p w14:paraId="10911333" w14:textId="77777777" w:rsidR="001C2BD3" w:rsidRPr="0096334A" w:rsidRDefault="001C2BD3" w:rsidP="001C2BD3">
            <w:pPr>
              <w:pStyle w:val="ListParagraph"/>
              <w:numPr>
                <w:ilvl w:val="0"/>
                <w:numId w:val="5"/>
              </w:numPr>
              <w:spacing w:before="80" w:after="80" w:line="192" w:lineRule="auto"/>
              <w:ind w:left="160" w:hanging="180"/>
              <w:contextualSpacing w:val="0"/>
              <w:rPr>
                <w:sz w:val="18"/>
                <w:szCs w:val="18"/>
              </w:rPr>
            </w:pPr>
            <w:r w:rsidRPr="00DF4AA6">
              <w:rPr>
                <w:sz w:val="18"/>
              </w:rPr>
              <w:t>Identifying how language choices co</w:t>
            </w:r>
            <w:r>
              <w:rPr>
                <w:sz w:val="18"/>
              </w:rPr>
              <w:t xml:space="preserve">nnect to </w:t>
            </w:r>
            <w:proofErr w:type="gramStart"/>
            <w:r>
              <w:rPr>
                <w:sz w:val="18"/>
              </w:rPr>
              <w:t>particular audiences</w:t>
            </w:r>
            <w:proofErr w:type="gramEnd"/>
            <w:r>
              <w:rPr>
                <w:sz w:val="18"/>
              </w:rPr>
              <w:t xml:space="preserve"> </w:t>
            </w:r>
          </w:p>
          <w:p w14:paraId="307743A2" w14:textId="289A3E41" w:rsidR="001C2BD3" w:rsidRPr="00E92C9D" w:rsidRDefault="001C2BD3" w:rsidP="001C2BD3">
            <w:pPr>
              <w:pStyle w:val="ListParagraph"/>
              <w:numPr>
                <w:ilvl w:val="0"/>
                <w:numId w:val="7"/>
              </w:numPr>
              <w:spacing w:line="192" w:lineRule="auto"/>
              <w:ind w:left="164" w:hanging="180"/>
              <w:contextualSpacing w:val="0"/>
              <w:rPr>
                <w:sz w:val="18"/>
              </w:rPr>
            </w:pPr>
            <w:r w:rsidRPr="00DF4AA6">
              <w:rPr>
                <w:sz w:val="18"/>
              </w:rPr>
              <w:t>Evaluating the purpose of arguments presented by others</w:t>
            </w:r>
          </w:p>
        </w:tc>
      </w:tr>
      <w:tr w:rsidR="001C2BD3" w14:paraId="3DABC8FF" w14:textId="77777777" w:rsidTr="001C2BD3">
        <w:trPr>
          <w:cantSplit/>
          <w:trHeight w:val="2304"/>
          <w:tblHeader/>
        </w:trPr>
        <w:tc>
          <w:tcPr>
            <w:tcW w:w="1224" w:type="dxa"/>
            <w:shd w:val="clear" w:color="auto" w:fill="BFBFBF" w:themeFill="background1" w:themeFillShade="BF"/>
            <w:vAlign w:val="center"/>
          </w:tcPr>
          <w:p w14:paraId="11873296" w14:textId="5A4D7351" w:rsidR="001C2BD3" w:rsidRDefault="001C2BD3" w:rsidP="001C2BD3">
            <w:pPr>
              <w:spacing w:before="120"/>
              <w:jc w:val="center"/>
            </w:pPr>
            <w:r w:rsidRPr="006A4332">
              <w:rPr>
                <w:b/>
              </w:rPr>
              <w:t>Level</w:t>
            </w:r>
            <w:r>
              <w:rPr>
                <w:b/>
              </w:rPr>
              <w:br/>
            </w:r>
            <w:r w:rsidRPr="00637CBF">
              <w:rPr>
                <w:b/>
                <w:sz w:val="48"/>
                <w:szCs w:val="48"/>
              </w:rPr>
              <w:t>6</w:t>
            </w:r>
            <w:r>
              <w:rPr>
                <w:b/>
                <w:sz w:val="48"/>
                <w:szCs w:val="48"/>
              </w:rPr>
              <w:t xml:space="preserve"> </w:t>
            </w:r>
            <w:r>
              <w:t>Reaching</w:t>
            </w:r>
          </w:p>
        </w:tc>
        <w:tc>
          <w:tcPr>
            <w:tcW w:w="2376" w:type="dxa"/>
            <w:shd w:val="clear" w:color="auto" w:fill="BFBFBF" w:themeFill="background1" w:themeFillShade="BF"/>
            <w:vAlign w:val="center"/>
          </w:tcPr>
          <w:p w14:paraId="0AAC7186" w14:textId="77777777" w:rsidR="001C2BD3" w:rsidRDefault="001C2BD3" w:rsidP="001C2BD3">
            <w:pPr>
              <w:spacing w:before="120"/>
            </w:pPr>
          </w:p>
        </w:tc>
        <w:tc>
          <w:tcPr>
            <w:tcW w:w="2736" w:type="dxa"/>
            <w:shd w:val="clear" w:color="auto" w:fill="BFBFBF" w:themeFill="background1" w:themeFillShade="BF"/>
          </w:tcPr>
          <w:p w14:paraId="4F729EC0" w14:textId="77777777" w:rsidR="001C2BD3" w:rsidRPr="00AD39A3" w:rsidRDefault="001C2BD3" w:rsidP="001C2BD3">
            <w:pPr>
              <w:pStyle w:val="ListParagraph"/>
              <w:numPr>
                <w:ilvl w:val="0"/>
                <w:numId w:val="5"/>
              </w:numPr>
              <w:spacing w:before="120" w:after="80" w:line="192" w:lineRule="auto"/>
              <w:ind w:left="160" w:hanging="170"/>
              <w:contextualSpacing w:val="0"/>
              <w:rPr>
                <w:sz w:val="18"/>
                <w:szCs w:val="18"/>
              </w:rPr>
            </w:pPr>
            <w:r w:rsidRPr="00DF4AA6">
              <w:rPr>
                <w:sz w:val="18"/>
              </w:rPr>
              <w:t>Categorizing pers</w:t>
            </w:r>
            <w:r>
              <w:rPr>
                <w:sz w:val="18"/>
              </w:rPr>
              <w:t xml:space="preserve">pectives of multiple speakers </w:t>
            </w:r>
          </w:p>
          <w:p w14:paraId="148BCAAB" w14:textId="7B411C97" w:rsidR="001C2BD3" w:rsidRDefault="001C2BD3" w:rsidP="001C2BD3">
            <w:pPr>
              <w:pStyle w:val="ListParagraph"/>
              <w:numPr>
                <w:ilvl w:val="0"/>
                <w:numId w:val="5"/>
              </w:numPr>
              <w:spacing w:before="120" w:line="192" w:lineRule="auto"/>
              <w:ind w:left="160" w:hanging="170"/>
              <w:contextualSpacing w:val="0"/>
            </w:pPr>
            <w:r w:rsidRPr="00DF4AA6">
              <w:rPr>
                <w:sz w:val="18"/>
              </w:rPr>
              <w:t>Identifying important information on specific events and concepts from lectures and presentations</w:t>
            </w:r>
          </w:p>
        </w:tc>
        <w:tc>
          <w:tcPr>
            <w:tcW w:w="2592" w:type="dxa"/>
            <w:shd w:val="clear" w:color="auto" w:fill="BFBFBF" w:themeFill="background1" w:themeFillShade="BF"/>
          </w:tcPr>
          <w:p w14:paraId="7A1C67F0" w14:textId="77777777" w:rsidR="001C2BD3" w:rsidRPr="0096334A" w:rsidRDefault="001C2BD3" w:rsidP="001C2BD3">
            <w:pPr>
              <w:pStyle w:val="ListParagraph"/>
              <w:numPr>
                <w:ilvl w:val="0"/>
                <w:numId w:val="5"/>
              </w:numPr>
              <w:spacing w:before="120" w:after="80" w:line="192" w:lineRule="auto"/>
              <w:ind w:left="130" w:hanging="170"/>
              <w:contextualSpacing w:val="0"/>
              <w:rPr>
                <w:sz w:val="18"/>
                <w:szCs w:val="18"/>
              </w:rPr>
            </w:pPr>
            <w:r w:rsidRPr="00DF4AA6">
              <w:rPr>
                <w:sz w:val="18"/>
              </w:rPr>
              <w:t xml:space="preserve">Recognizing specific language used to </w:t>
            </w:r>
            <w:r>
              <w:rPr>
                <w:sz w:val="18"/>
              </w:rPr>
              <w:t xml:space="preserve">enhance clarity and precision </w:t>
            </w:r>
          </w:p>
          <w:p w14:paraId="51EAC34F" w14:textId="2ECC5DAC" w:rsidR="001C2BD3" w:rsidRPr="00E92C9D" w:rsidRDefault="001C2BD3" w:rsidP="001C2BD3">
            <w:pPr>
              <w:pStyle w:val="ListParagraph"/>
              <w:numPr>
                <w:ilvl w:val="0"/>
                <w:numId w:val="7"/>
              </w:numPr>
              <w:spacing w:before="120" w:line="192" w:lineRule="auto"/>
              <w:ind w:left="164" w:hanging="180"/>
              <w:contextualSpacing w:val="0"/>
              <w:rPr>
                <w:sz w:val="18"/>
              </w:rPr>
            </w:pPr>
            <w:r w:rsidRPr="00DF4AA6">
              <w:rPr>
                <w:sz w:val="18"/>
              </w:rPr>
              <w:t>Recognizing and following language related to the same event or phenomenon throughout presentations</w:t>
            </w:r>
          </w:p>
        </w:tc>
        <w:tc>
          <w:tcPr>
            <w:tcW w:w="2682" w:type="dxa"/>
            <w:shd w:val="clear" w:color="auto" w:fill="BFBFBF" w:themeFill="background1" w:themeFillShade="BF"/>
          </w:tcPr>
          <w:p w14:paraId="32399247" w14:textId="77777777" w:rsidR="001C2BD3" w:rsidRPr="0096334A" w:rsidRDefault="001C2BD3" w:rsidP="001C2BD3">
            <w:pPr>
              <w:pStyle w:val="ListParagraph"/>
              <w:numPr>
                <w:ilvl w:val="0"/>
                <w:numId w:val="5"/>
              </w:numPr>
              <w:spacing w:before="120" w:after="80" w:line="192" w:lineRule="auto"/>
              <w:ind w:left="160" w:hanging="180"/>
              <w:contextualSpacing w:val="0"/>
              <w:rPr>
                <w:sz w:val="18"/>
                <w:szCs w:val="18"/>
              </w:rPr>
            </w:pPr>
            <w:r w:rsidRPr="00DF4AA6">
              <w:rPr>
                <w:sz w:val="18"/>
              </w:rPr>
              <w:t>Identifying strengths, limitations, and potential b</w:t>
            </w:r>
            <w:r>
              <w:rPr>
                <w:sz w:val="18"/>
              </w:rPr>
              <w:t xml:space="preserve">iases from oral presentations </w:t>
            </w:r>
          </w:p>
          <w:p w14:paraId="36538897" w14:textId="65AD8AED" w:rsidR="001C2BD3" w:rsidRPr="00E92C9D" w:rsidRDefault="001C2BD3" w:rsidP="001C2BD3">
            <w:pPr>
              <w:pStyle w:val="ListParagraph"/>
              <w:numPr>
                <w:ilvl w:val="0"/>
                <w:numId w:val="7"/>
              </w:numPr>
              <w:spacing w:before="120" w:line="192" w:lineRule="auto"/>
              <w:ind w:left="164" w:hanging="180"/>
              <w:contextualSpacing w:val="0"/>
              <w:rPr>
                <w:sz w:val="18"/>
              </w:rPr>
            </w:pPr>
            <w:r w:rsidRPr="00DF4AA6">
              <w:rPr>
                <w:sz w:val="18"/>
              </w:rPr>
              <w:t>Organizing claims and counter claims presented in debates</w:t>
            </w:r>
          </w:p>
        </w:tc>
      </w:tr>
    </w:tbl>
    <w:p w14:paraId="603E0758" w14:textId="6009FC42" w:rsidR="00B45ED1" w:rsidRDefault="00A30EC1" w:rsidP="001C2BD3">
      <w:pPr>
        <w:pStyle w:val="Heading2"/>
        <w:spacing w:after="0"/>
        <w:ind w:left="90"/>
      </w:pPr>
      <w:r w:rsidRPr="001C2BD3">
        <w:rPr>
          <w:sz w:val="16"/>
          <w:szCs w:val="16"/>
        </w:rPr>
        <w:br w:type="column"/>
      </w:r>
      <w:r>
        <w:t>S</w:t>
      </w:r>
      <w:r w:rsidR="00F76172">
        <w:t>PEAKING</w:t>
      </w:r>
    </w:p>
    <w:tbl>
      <w:tblPr>
        <w:tblStyle w:val="TableGrid"/>
        <w:tblW w:w="11682" w:type="dxa"/>
        <w:tblInd w:w="-95" w:type="dxa"/>
        <w:tblLook w:val="04A0" w:firstRow="1" w:lastRow="0" w:firstColumn="1" w:lastColumn="0" w:noHBand="0" w:noVBand="1"/>
      </w:tblPr>
      <w:tblGrid>
        <w:gridCol w:w="1224"/>
        <w:gridCol w:w="2520"/>
        <w:gridCol w:w="2466"/>
        <w:gridCol w:w="3060"/>
        <w:gridCol w:w="2412"/>
      </w:tblGrid>
      <w:tr w:rsidR="003F5F13" w14:paraId="04EBF919" w14:textId="77777777" w:rsidTr="001C2BD3">
        <w:trPr>
          <w:cantSplit/>
          <w:trHeight w:val="806"/>
          <w:tblHeader/>
        </w:trPr>
        <w:tc>
          <w:tcPr>
            <w:tcW w:w="1224" w:type="dxa"/>
            <w:shd w:val="clear" w:color="auto" w:fill="BFBFBF" w:themeFill="background1" w:themeFillShade="BF"/>
          </w:tcPr>
          <w:p w14:paraId="6615690F" w14:textId="41997A42" w:rsidR="003F5F13" w:rsidRDefault="003F5F13" w:rsidP="007C5528">
            <w:r>
              <w:t>Language Proficiency Level</w:t>
            </w:r>
          </w:p>
        </w:tc>
        <w:tc>
          <w:tcPr>
            <w:tcW w:w="2520" w:type="dxa"/>
            <w:shd w:val="clear" w:color="auto" w:fill="BFBFBF" w:themeFill="background1" w:themeFillShade="BF"/>
            <w:vAlign w:val="center"/>
          </w:tcPr>
          <w:p w14:paraId="3092D903" w14:textId="0501432E" w:rsidR="003F5F13" w:rsidRDefault="003F5F13" w:rsidP="007C5528">
            <w:r>
              <w:t>Students</w:t>
            </w:r>
          </w:p>
        </w:tc>
        <w:tc>
          <w:tcPr>
            <w:tcW w:w="2466" w:type="dxa"/>
            <w:shd w:val="clear" w:color="auto" w:fill="BFBFBF" w:themeFill="background1" w:themeFillShade="BF"/>
            <w:vAlign w:val="center"/>
          </w:tcPr>
          <w:p w14:paraId="0C9C2707" w14:textId="1C7ADEB4" w:rsidR="003F5F13" w:rsidRDefault="003F5F13" w:rsidP="007C5528">
            <w:r w:rsidRPr="004A5160">
              <w:rPr>
                <w:b/>
              </w:rPr>
              <w:t>Recount</w:t>
            </w:r>
            <w:r>
              <w:t xml:space="preserve"> by:</w:t>
            </w:r>
          </w:p>
        </w:tc>
        <w:tc>
          <w:tcPr>
            <w:tcW w:w="3060" w:type="dxa"/>
            <w:shd w:val="clear" w:color="auto" w:fill="BFBFBF" w:themeFill="background1" w:themeFillShade="BF"/>
            <w:vAlign w:val="center"/>
          </w:tcPr>
          <w:p w14:paraId="5D91F056" w14:textId="30BE7290" w:rsidR="003F5F13" w:rsidRDefault="003F5F13" w:rsidP="007C5528">
            <w:r w:rsidRPr="004A5160">
              <w:rPr>
                <w:b/>
              </w:rPr>
              <w:t xml:space="preserve">Explain </w:t>
            </w:r>
            <w:r>
              <w:t>by:</w:t>
            </w:r>
          </w:p>
        </w:tc>
        <w:tc>
          <w:tcPr>
            <w:tcW w:w="2412" w:type="dxa"/>
            <w:shd w:val="clear" w:color="auto" w:fill="BFBFBF" w:themeFill="background1" w:themeFillShade="BF"/>
            <w:vAlign w:val="center"/>
          </w:tcPr>
          <w:p w14:paraId="42BE074E" w14:textId="153DC99E" w:rsidR="003F5F13" w:rsidRDefault="003F5F13" w:rsidP="007C5528">
            <w:r w:rsidRPr="004A5160">
              <w:rPr>
                <w:b/>
              </w:rPr>
              <w:t>Argue</w:t>
            </w:r>
            <w:r>
              <w:t xml:space="preserve"> by:</w:t>
            </w:r>
          </w:p>
        </w:tc>
      </w:tr>
      <w:tr w:rsidR="001C2BD3" w14:paraId="71221412" w14:textId="77777777" w:rsidTr="001C2BD3">
        <w:trPr>
          <w:trHeight w:val="1483"/>
        </w:trPr>
        <w:tc>
          <w:tcPr>
            <w:tcW w:w="1224" w:type="dxa"/>
            <w:vAlign w:val="center"/>
          </w:tcPr>
          <w:p w14:paraId="7CB7CADB" w14:textId="278304CE" w:rsidR="001C2BD3" w:rsidRDefault="001C2BD3" w:rsidP="001C2BD3">
            <w:pPr>
              <w:jc w:val="center"/>
            </w:pPr>
            <w:r w:rsidRPr="006A4332">
              <w:rPr>
                <w:b/>
              </w:rPr>
              <w:t>Level</w:t>
            </w:r>
            <w:r>
              <w:rPr>
                <w:b/>
              </w:rPr>
              <w:t xml:space="preserve"> </w:t>
            </w:r>
            <w:r>
              <w:rPr>
                <w:b/>
              </w:rPr>
              <w:br/>
            </w:r>
            <w:r w:rsidRPr="00F46E66">
              <w:rPr>
                <w:b/>
                <w:sz w:val="48"/>
              </w:rPr>
              <w:t>1</w:t>
            </w:r>
            <w:r>
              <w:rPr>
                <w:b/>
                <w:sz w:val="48"/>
              </w:rPr>
              <w:t xml:space="preserve"> </w:t>
            </w:r>
            <w:r>
              <w:t>Entering</w:t>
            </w:r>
          </w:p>
        </w:tc>
        <w:tc>
          <w:tcPr>
            <w:tcW w:w="2520" w:type="dxa"/>
            <w:vAlign w:val="center"/>
          </w:tcPr>
          <w:p w14:paraId="6BBFEBFA" w14:textId="5E6C52F8" w:rsidR="001C2BD3" w:rsidRDefault="001C2BD3" w:rsidP="001C2BD3"/>
        </w:tc>
        <w:tc>
          <w:tcPr>
            <w:tcW w:w="2466" w:type="dxa"/>
          </w:tcPr>
          <w:p w14:paraId="1C4F4BA0" w14:textId="77777777" w:rsidR="001C2BD3" w:rsidRPr="00AD39A3" w:rsidRDefault="001C2BD3" w:rsidP="001C2BD3">
            <w:pPr>
              <w:pStyle w:val="ListParagraph"/>
              <w:numPr>
                <w:ilvl w:val="0"/>
                <w:numId w:val="2"/>
              </w:numPr>
              <w:spacing w:before="80" w:after="80" w:line="192" w:lineRule="auto"/>
              <w:ind w:left="161" w:hanging="160"/>
              <w:contextualSpacing w:val="0"/>
              <w:rPr>
                <w:sz w:val="18"/>
                <w:szCs w:val="18"/>
              </w:rPr>
            </w:pPr>
            <w:r w:rsidRPr="00DF4AA6">
              <w:rPr>
                <w:sz w:val="18"/>
              </w:rPr>
              <w:t>Naming and briefly describing content topics using visual support</w:t>
            </w:r>
            <w:r w:rsidRPr="0096334A">
              <w:rPr>
                <w:i/>
                <w:sz w:val="18"/>
              </w:rPr>
              <w:t xml:space="preserve"> (e.g., posters, diagrams, pictures) </w:t>
            </w:r>
          </w:p>
          <w:p w14:paraId="3CCCC2FE" w14:textId="2914EFD3" w:rsidR="001C2BD3" w:rsidRDefault="001C2BD3" w:rsidP="001C2BD3">
            <w:pPr>
              <w:pStyle w:val="ListParagraph"/>
              <w:numPr>
                <w:ilvl w:val="0"/>
                <w:numId w:val="2"/>
              </w:numPr>
              <w:spacing w:line="192" w:lineRule="auto"/>
              <w:ind w:left="148" w:hanging="160"/>
              <w:contextualSpacing w:val="0"/>
            </w:pPr>
            <w:r w:rsidRPr="00DF4AA6">
              <w:rPr>
                <w:sz w:val="18"/>
              </w:rPr>
              <w:t xml:space="preserve">Answering select yes/no or </w:t>
            </w:r>
            <w:proofErr w:type="spellStart"/>
            <w:r w:rsidRPr="00DF4AA6">
              <w:rPr>
                <w:sz w:val="18"/>
              </w:rPr>
              <w:t>Wh</w:t>
            </w:r>
            <w:proofErr w:type="spellEnd"/>
            <w:r>
              <w:rPr>
                <w:sz w:val="18"/>
              </w:rPr>
              <w:t>-</w:t>
            </w:r>
            <w:r w:rsidRPr="00DF4AA6">
              <w:rPr>
                <w:sz w:val="18"/>
              </w:rPr>
              <w:t>questions</w:t>
            </w:r>
          </w:p>
        </w:tc>
        <w:tc>
          <w:tcPr>
            <w:tcW w:w="3060" w:type="dxa"/>
          </w:tcPr>
          <w:p w14:paraId="18A9CD17" w14:textId="77777777" w:rsidR="001C2BD3" w:rsidRPr="0096334A" w:rsidRDefault="001C2BD3" w:rsidP="001C2BD3">
            <w:pPr>
              <w:pStyle w:val="ListParagraph"/>
              <w:numPr>
                <w:ilvl w:val="0"/>
                <w:numId w:val="3"/>
              </w:numPr>
              <w:spacing w:before="80" w:after="80" w:line="192" w:lineRule="auto"/>
              <w:ind w:left="165" w:hanging="185"/>
              <w:contextualSpacing w:val="0"/>
              <w:rPr>
                <w:sz w:val="18"/>
                <w:szCs w:val="18"/>
              </w:rPr>
            </w:pPr>
            <w:r w:rsidRPr="00DF4AA6">
              <w:rPr>
                <w:sz w:val="18"/>
              </w:rPr>
              <w:t xml:space="preserve">Ordering events or stages of phenomena with sequential language </w:t>
            </w:r>
            <w:r w:rsidRPr="0096334A">
              <w:rPr>
                <w:i/>
                <w:sz w:val="18"/>
              </w:rPr>
              <w:t xml:space="preserve">(e.g., first, next, step 1) </w:t>
            </w:r>
          </w:p>
          <w:p w14:paraId="166156C7" w14:textId="452DA354" w:rsidR="001C2BD3" w:rsidRDefault="001C2BD3" w:rsidP="001C2BD3">
            <w:pPr>
              <w:pStyle w:val="ListParagraph"/>
              <w:numPr>
                <w:ilvl w:val="0"/>
                <w:numId w:val="3"/>
              </w:numPr>
              <w:spacing w:line="192" w:lineRule="auto"/>
              <w:ind w:left="165" w:hanging="185"/>
              <w:contextualSpacing w:val="0"/>
            </w:pPr>
            <w:r w:rsidRPr="00DF4AA6">
              <w:rPr>
                <w:sz w:val="18"/>
              </w:rPr>
              <w:t>Using words and phrases to identify visually supported phenomena</w:t>
            </w:r>
          </w:p>
        </w:tc>
        <w:tc>
          <w:tcPr>
            <w:tcW w:w="2412" w:type="dxa"/>
          </w:tcPr>
          <w:p w14:paraId="5755548D" w14:textId="77777777" w:rsidR="001C2BD3" w:rsidRPr="0096334A" w:rsidRDefault="001C2BD3" w:rsidP="001C2BD3">
            <w:pPr>
              <w:pStyle w:val="ListParagraph"/>
              <w:numPr>
                <w:ilvl w:val="0"/>
                <w:numId w:val="3"/>
              </w:numPr>
              <w:spacing w:before="80" w:after="80" w:line="192" w:lineRule="auto"/>
              <w:ind w:left="164" w:hanging="184"/>
              <w:contextualSpacing w:val="0"/>
              <w:rPr>
                <w:sz w:val="18"/>
                <w:szCs w:val="18"/>
              </w:rPr>
            </w:pPr>
            <w:r w:rsidRPr="00DF4AA6">
              <w:rPr>
                <w:sz w:val="18"/>
              </w:rPr>
              <w:t>Relating points of view with visual support</w:t>
            </w:r>
            <w:r w:rsidRPr="0096334A">
              <w:rPr>
                <w:i/>
                <w:sz w:val="18"/>
              </w:rPr>
              <w:t xml:space="preserve"> (e.g., posters, photographs)</w:t>
            </w:r>
            <w:r>
              <w:rPr>
                <w:sz w:val="18"/>
              </w:rPr>
              <w:t xml:space="preserve"> </w:t>
            </w:r>
          </w:p>
          <w:p w14:paraId="2F4AD53A" w14:textId="7F9989ED" w:rsidR="001C2BD3" w:rsidRDefault="001C2BD3" w:rsidP="001C2BD3">
            <w:pPr>
              <w:pStyle w:val="ListParagraph"/>
              <w:numPr>
                <w:ilvl w:val="0"/>
                <w:numId w:val="3"/>
              </w:numPr>
              <w:spacing w:line="192" w:lineRule="auto"/>
              <w:ind w:left="165" w:hanging="185"/>
              <w:contextualSpacing w:val="0"/>
            </w:pPr>
            <w:r w:rsidRPr="00DF4AA6">
              <w:rPr>
                <w:sz w:val="18"/>
              </w:rPr>
              <w:t>Stating pros and cons listed visually on a topic</w:t>
            </w:r>
          </w:p>
        </w:tc>
      </w:tr>
      <w:tr w:rsidR="001C2BD3" w14:paraId="5EE91995" w14:textId="77777777" w:rsidTr="001C2BD3">
        <w:trPr>
          <w:trHeight w:hRule="exact" w:val="1123"/>
        </w:trPr>
        <w:tc>
          <w:tcPr>
            <w:tcW w:w="1224" w:type="dxa"/>
            <w:shd w:val="clear" w:color="auto" w:fill="BFBFBF" w:themeFill="background1" w:themeFillShade="BF"/>
            <w:vAlign w:val="center"/>
          </w:tcPr>
          <w:p w14:paraId="1C38BB16" w14:textId="43E38B13" w:rsidR="001C2BD3" w:rsidRDefault="001C2BD3" w:rsidP="001C2BD3">
            <w:pPr>
              <w:jc w:val="center"/>
            </w:pPr>
            <w:r w:rsidRPr="006A4332">
              <w:rPr>
                <w:b/>
              </w:rPr>
              <w:t>Level</w:t>
            </w:r>
            <w:r>
              <w:rPr>
                <w:b/>
              </w:rPr>
              <w:t xml:space="preserve"> </w:t>
            </w:r>
            <w:r>
              <w:rPr>
                <w:b/>
              </w:rPr>
              <w:br/>
            </w:r>
            <w:r w:rsidRPr="00637CBF">
              <w:rPr>
                <w:b/>
                <w:sz w:val="48"/>
                <w:szCs w:val="48"/>
              </w:rPr>
              <w:t>2</w:t>
            </w:r>
            <w:r>
              <w:rPr>
                <w:b/>
                <w:sz w:val="48"/>
                <w:szCs w:val="48"/>
              </w:rPr>
              <w:t xml:space="preserve"> </w:t>
            </w:r>
            <w:r>
              <w:t>Emerging</w:t>
            </w:r>
          </w:p>
        </w:tc>
        <w:tc>
          <w:tcPr>
            <w:tcW w:w="2520" w:type="dxa"/>
            <w:shd w:val="clear" w:color="auto" w:fill="BFBFBF" w:themeFill="background1" w:themeFillShade="BF"/>
            <w:vAlign w:val="center"/>
          </w:tcPr>
          <w:p w14:paraId="4368F5B1" w14:textId="31EE40CD" w:rsidR="001C2BD3" w:rsidRDefault="001C2BD3" w:rsidP="001C2BD3">
            <w:pPr>
              <w:spacing w:before="80"/>
            </w:pPr>
          </w:p>
        </w:tc>
        <w:tc>
          <w:tcPr>
            <w:tcW w:w="2466" w:type="dxa"/>
            <w:shd w:val="clear" w:color="auto" w:fill="BFBFBF" w:themeFill="background1" w:themeFillShade="BF"/>
          </w:tcPr>
          <w:p w14:paraId="6E6C9307" w14:textId="77777777" w:rsidR="001C2BD3" w:rsidRPr="0096334A" w:rsidRDefault="001C2BD3" w:rsidP="001C2BD3">
            <w:pPr>
              <w:pStyle w:val="ListParagraph"/>
              <w:numPr>
                <w:ilvl w:val="0"/>
                <w:numId w:val="4"/>
              </w:numPr>
              <w:spacing w:before="80" w:after="80" w:line="192" w:lineRule="auto"/>
              <w:ind w:left="160" w:hanging="180"/>
              <w:contextualSpacing w:val="0"/>
              <w:rPr>
                <w:sz w:val="18"/>
                <w:szCs w:val="18"/>
              </w:rPr>
            </w:pPr>
            <w:r w:rsidRPr="00DF4AA6">
              <w:rPr>
                <w:sz w:val="18"/>
              </w:rPr>
              <w:t>Restating information</w:t>
            </w:r>
            <w:r>
              <w:rPr>
                <w:sz w:val="18"/>
              </w:rPr>
              <w:t xml:space="preserve"> using content-specific terms </w:t>
            </w:r>
          </w:p>
          <w:p w14:paraId="2CA66A95" w14:textId="5651607D" w:rsidR="001C2BD3" w:rsidRDefault="001C2BD3" w:rsidP="001C2BD3">
            <w:pPr>
              <w:pStyle w:val="ListParagraph"/>
              <w:numPr>
                <w:ilvl w:val="0"/>
                <w:numId w:val="4"/>
              </w:numPr>
              <w:spacing w:before="80" w:line="192" w:lineRule="auto"/>
              <w:ind w:left="160" w:hanging="180"/>
              <w:contextualSpacing w:val="0"/>
            </w:pPr>
            <w:r w:rsidRPr="00DF4AA6">
              <w:rPr>
                <w:sz w:val="18"/>
              </w:rPr>
              <w:t>Providing examples of content-related information previously studied</w:t>
            </w:r>
          </w:p>
        </w:tc>
        <w:tc>
          <w:tcPr>
            <w:tcW w:w="3060" w:type="dxa"/>
            <w:shd w:val="clear" w:color="auto" w:fill="BFBFBF" w:themeFill="background1" w:themeFillShade="BF"/>
          </w:tcPr>
          <w:p w14:paraId="2012E2AF" w14:textId="77777777" w:rsidR="001C2BD3" w:rsidRPr="0096334A" w:rsidRDefault="001C2BD3" w:rsidP="001C2BD3">
            <w:pPr>
              <w:pStyle w:val="ListParagraph"/>
              <w:numPr>
                <w:ilvl w:val="0"/>
                <w:numId w:val="4"/>
              </w:numPr>
              <w:spacing w:before="80" w:after="80" w:line="192" w:lineRule="auto"/>
              <w:ind w:left="165" w:hanging="185"/>
              <w:contextualSpacing w:val="0"/>
              <w:rPr>
                <w:sz w:val="18"/>
                <w:szCs w:val="18"/>
              </w:rPr>
            </w:pPr>
            <w:r w:rsidRPr="00DF4AA6">
              <w:rPr>
                <w:sz w:val="18"/>
              </w:rPr>
              <w:t>Naming properties, characteristics or features of illustrated content</w:t>
            </w:r>
            <w:r>
              <w:rPr>
                <w:sz w:val="18"/>
              </w:rPr>
              <w:t xml:space="preserve">-related topics </w:t>
            </w:r>
          </w:p>
          <w:p w14:paraId="0753A375" w14:textId="0F8F0601" w:rsidR="001C2BD3" w:rsidRDefault="001C2BD3" w:rsidP="001C2BD3">
            <w:pPr>
              <w:pStyle w:val="ListParagraph"/>
              <w:numPr>
                <w:ilvl w:val="0"/>
                <w:numId w:val="4"/>
              </w:numPr>
              <w:spacing w:before="80" w:line="192" w:lineRule="auto"/>
              <w:ind w:left="165" w:hanging="185"/>
              <w:contextualSpacing w:val="0"/>
            </w:pPr>
            <w:r w:rsidRPr="00DF4AA6">
              <w:rPr>
                <w:sz w:val="18"/>
              </w:rPr>
              <w:t xml:space="preserve">Posing and responding to </w:t>
            </w:r>
            <w:proofErr w:type="spellStart"/>
            <w:r w:rsidRPr="00DF4AA6">
              <w:rPr>
                <w:sz w:val="18"/>
              </w:rPr>
              <w:t>Wh</w:t>
            </w:r>
            <w:proofErr w:type="spellEnd"/>
            <w:r>
              <w:rPr>
                <w:sz w:val="18"/>
              </w:rPr>
              <w:t>-</w:t>
            </w:r>
            <w:r w:rsidRPr="00DF4AA6">
              <w:rPr>
                <w:sz w:val="18"/>
              </w:rPr>
              <w:t>questions that relate to phenomena</w:t>
            </w:r>
          </w:p>
        </w:tc>
        <w:tc>
          <w:tcPr>
            <w:tcW w:w="2412" w:type="dxa"/>
            <w:shd w:val="clear" w:color="auto" w:fill="BFBFBF" w:themeFill="background1" w:themeFillShade="BF"/>
          </w:tcPr>
          <w:p w14:paraId="212EE49D" w14:textId="77777777" w:rsidR="001C2BD3" w:rsidRPr="0096334A" w:rsidRDefault="001C2BD3" w:rsidP="001C2BD3">
            <w:pPr>
              <w:pStyle w:val="ListParagraph"/>
              <w:numPr>
                <w:ilvl w:val="0"/>
                <w:numId w:val="4"/>
              </w:numPr>
              <w:spacing w:before="80" w:after="80" w:line="192" w:lineRule="auto"/>
              <w:ind w:left="165" w:hanging="185"/>
              <w:contextualSpacing w:val="0"/>
              <w:rPr>
                <w:sz w:val="18"/>
                <w:szCs w:val="18"/>
              </w:rPr>
            </w:pPr>
            <w:r w:rsidRPr="00DF4AA6">
              <w:rPr>
                <w:sz w:val="18"/>
              </w:rPr>
              <w:t>Respond</w:t>
            </w:r>
            <w:r>
              <w:rPr>
                <w:sz w:val="18"/>
              </w:rPr>
              <w:t xml:space="preserve">ing to oral or written claims </w:t>
            </w:r>
          </w:p>
          <w:p w14:paraId="2EB2845D" w14:textId="1F052418" w:rsidR="001C2BD3" w:rsidRDefault="001C2BD3" w:rsidP="001C2BD3">
            <w:pPr>
              <w:pStyle w:val="ListParagraph"/>
              <w:numPr>
                <w:ilvl w:val="0"/>
                <w:numId w:val="4"/>
              </w:numPr>
              <w:spacing w:before="80" w:line="192" w:lineRule="auto"/>
              <w:ind w:left="165" w:hanging="185"/>
              <w:contextualSpacing w:val="0"/>
            </w:pPr>
            <w:r w:rsidRPr="00DF4AA6">
              <w:rPr>
                <w:sz w:val="18"/>
              </w:rPr>
              <w:t>Offering facts or opinion statements as appropriate to discussion</w:t>
            </w:r>
          </w:p>
        </w:tc>
      </w:tr>
      <w:tr w:rsidR="001C2BD3" w14:paraId="2C48F129" w14:textId="77777777" w:rsidTr="001C2BD3">
        <w:trPr>
          <w:trHeight w:hRule="exact" w:val="1440"/>
        </w:trPr>
        <w:tc>
          <w:tcPr>
            <w:tcW w:w="1224" w:type="dxa"/>
            <w:vAlign w:val="center"/>
          </w:tcPr>
          <w:p w14:paraId="62228394" w14:textId="3AC3D4E7" w:rsidR="001C2BD3" w:rsidRDefault="001C2BD3" w:rsidP="001C2BD3">
            <w:pPr>
              <w:jc w:val="center"/>
            </w:pPr>
            <w:r w:rsidRPr="006A4332">
              <w:rPr>
                <w:b/>
              </w:rPr>
              <w:t>Level</w:t>
            </w:r>
            <w:r>
              <w:rPr>
                <w:b/>
              </w:rPr>
              <w:br/>
            </w:r>
            <w:r w:rsidRPr="00637CBF">
              <w:rPr>
                <w:b/>
                <w:sz w:val="48"/>
                <w:szCs w:val="48"/>
              </w:rPr>
              <w:t>3</w:t>
            </w:r>
            <w:r>
              <w:rPr>
                <w:b/>
                <w:sz w:val="48"/>
                <w:szCs w:val="48"/>
              </w:rPr>
              <w:t xml:space="preserve"> </w:t>
            </w:r>
            <w:r>
              <w:t>Developing</w:t>
            </w:r>
          </w:p>
        </w:tc>
        <w:tc>
          <w:tcPr>
            <w:tcW w:w="2520" w:type="dxa"/>
            <w:vAlign w:val="center"/>
          </w:tcPr>
          <w:p w14:paraId="2F87418C" w14:textId="476E00D3" w:rsidR="001C2BD3" w:rsidRDefault="001C2BD3" w:rsidP="001C2BD3"/>
        </w:tc>
        <w:tc>
          <w:tcPr>
            <w:tcW w:w="2466" w:type="dxa"/>
          </w:tcPr>
          <w:p w14:paraId="5E77C93D" w14:textId="77777777" w:rsidR="001C2BD3" w:rsidRPr="0096334A" w:rsidRDefault="001C2BD3" w:rsidP="001C2BD3">
            <w:pPr>
              <w:pStyle w:val="ListParagraph"/>
              <w:numPr>
                <w:ilvl w:val="0"/>
                <w:numId w:val="5"/>
              </w:numPr>
              <w:spacing w:before="80" w:after="80" w:line="192" w:lineRule="auto"/>
              <w:ind w:left="160" w:hanging="180"/>
              <w:contextualSpacing w:val="0"/>
              <w:rPr>
                <w:sz w:val="18"/>
                <w:szCs w:val="18"/>
              </w:rPr>
            </w:pPr>
            <w:r w:rsidRPr="00DF4AA6">
              <w:rPr>
                <w:sz w:val="18"/>
              </w:rPr>
              <w:t xml:space="preserve">Posing and responding to questions </w:t>
            </w:r>
            <w:r>
              <w:rPr>
                <w:sz w:val="18"/>
              </w:rPr>
              <w:t xml:space="preserve">in small group discussions </w:t>
            </w:r>
          </w:p>
          <w:p w14:paraId="72EA5838" w14:textId="3470168E" w:rsidR="001C2BD3" w:rsidRDefault="001C2BD3" w:rsidP="001C2BD3">
            <w:pPr>
              <w:pStyle w:val="ListParagraph"/>
              <w:numPr>
                <w:ilvl w:val="0"/>
                <w:numId w:val="5"/>
              </w:numPr>
              <w:spacing w:line="192" w:lineRule="auto"/>
              <w:ind w:left="160" w:hanging="180"/>
              <w:contextualSpacing w:val="0"/>
            </w:pPr>
            <w:r w:rsidRPr="00DF4AA6">
              <w:rPr>
                <w:sz w:val="18"/>
              </w:rPr>
              <w:t>Describing the sequence of processes, cycles, procedures, or events with details</w:t>
            </w:r>
          </w:p>
        </w:tc>
        <w:tc>
          <w:tcPr>
            <w:tcW w:w="3060" w:type="dxa"/>
          </w:tcPr>
          <w:p w14:paraId="5EC7DD56" w14:textId="77777777" w:rsidR="001C2BD3" w:rsidRPr="0096334A" w:rsidRDefault="001C2BD3" w:rsidP="001C2BD3">
            <w:pPr>
              <w:pStyle w:val="ListParagraph"/>
              <w:numPr>
                <w:ilvl w:val="0"/>
                <w:numId w:val="5"/>
              </w:numPr>
              <w:spacing w:before="80" w:after="80" w:line="192" w:lineRule="auto"/>
              <w:ind w:left="165" w:hanging="185"/>
              <w:contextualSpacing w:val="0"/>
              <w:rPr>
                <w:sz w:val="18"/>
                <w:szCs w:val="18"/>
              </w:rPr>
            </w:pPr>
            <w:r w:rsidRPr="00DF4AA6">
              <w:rPr>
                <w:sz w:val="18"/>
              </w:rPr>
              <w:t xml:space="preserve">Connecting causes to effects </w:t>
            </w:r>
            <w:r>
              <w:rPr>
                <w:sz w:val="18"/>
              </w:rPr>
              <w:t xml:space="preserve">in a series of statements </w:t>
            </w:r>
          </w:p>
          <w:p w14:paraId="23475DAC" w14:textId="34830F86" w:rsidR="001C2BD3" w:rsidRDefault="001C2BD3" w:rsidP="001C2BD3">
            <w:pPr>
              <w:pStyle w:val="ListParagraph"/>
              <w:numPr>
                <w:ilvl w:val="0"/>
                <w:numId w:val="5"/>
              </w:numPr>
              <w:spacing w:line="192" w:lineRule="auto"/>
              <w:ind w:left="165" w:hanging="185"/>
              <w:contextualSpacing w:val="0"/>
            </w:pPr>
            <w:r w:rsidRPr="00DF4AA6">
              <w:rPr>
                <w:sz w:val="18"/>
              </w:rPr>
              <w:t>Sequencing processes, cycles, or procedures in short extended discourse</w:t>
            </w:r>
          </w:p>
        </w:tc>
        <w:tc>
          <w:tcPr>
            <w:tcW w:w="2412" w:type="dxa"/>
          </w:tcPr>
          <w:p w14:paraId="0584F297" w14:textId="77777777" w:rsidR="001C2BD3" w:rsidRPr="0096334A" w:rsidRDefault="001C2BD3" w:rsidP="001C2BD3">
            <w:pPr>
              <w:pStyle w:val="ListParagraph"/>
              <w:numPr>
                <w:ilvl w:val="0"/>
                <w:numId w:val="5"/>
              </w:numPr>
              <w:spacing w:before="80" w:after="80" w:line="192" w:lineRule="auto"/>
              <w:ind w:left="165" w:hanging="185"/>
              <w:contextualSpacing w:val="0"/>
              <w:rPr>
                <w:sz w:val="18"/>
                <w:szCs w:val="18"/>
              </w:rPr>
            </w:pPr>
            <w:r w:rsidRPr="00DF4AA6">
              <w:rPr>
                <w:sz w:val="18"/>
              </w:rPr>
              <w:t xml:space="preserve">Stating claims matched to evidence using </w:t>
            </w:r>
            <w:r>
              <w:rPr>
                <w:sz w:val="18"/>
              </w:rPr>
              <w:t xml:space="preserve">a series of related sentences </w:t>
            </w:r>
          </w:p>
          <w:p w14:paraId="03E156BF" w14:textId="585B3B8F" w:rsidR="001C2BD3" w:rsidRDefault="001C2BD3" w:rsidP="001C2BD3">
            <w:pPr>
              <w:pStyle w:val="ListParagraph"/>
              <w:numPr>
                <w:ilvl w:val="0"/>
                <w:numId w:val="5"/>
              </w:numPr>
              <w:spacing w:line="192" w:lineRule="auto"/>
              <w:ind w:left="165" w:hanging="185"/>
              <w:contextualSpacing w:val="0"/>
            </w:pPr>
            <w:r w:rsidRPr="00DF4AA6">
              <w:rPr>
                <w:sz w:val="18"/>
              </w:rPr>
              <w:t>Suggesting details or reasons to reinforce points of view</w:t>
            </w:r>
          </w:p>
        </w:tc>
      </w:tr>
      <w:tr w:rsidR="001C2BD3" w14:paraId="68F46E68" w14:textId="77777777" w:rsidTr="001C2BD3">
        <w:trPr>
          <w:trHeight w:val="1411"/>
        </w:trPr>
        <w:tc>
          <w:tcPr>
            <w:tcW w:w="1224" w:type="dxa"/>
            <w:shd w:val="clear" w:color="auto" w:fill="BFBFBF" w:themeFill="background1" w:themeFillShade="BF"/>
            <w:vAlign w:val="center"/>
          </w:tcPr>
          <w:p w14:paraId="7291659E" w14:textId="711D8DD5" w:rsidR="001C2BD3" w:rsidRDefault="001C2BD3" w:rsidP="001C2BD3">
            <w:pPr>
              <w:jc w:val="center"/>
            </w:pPr>
            <w:r w:rsidRPr="006A4332">
              <w:rPr>
                <w:b/>
              </w:rPr>
              <w:t>Level</w:t>
            </w:r>
            <w:r>
              <w:rPr>
                <w:b/>
              </w:rPr>
              <w:br/>
            </w:r>
            <w:r w:rsidRPr="00637CBF">
              <w:rPr>
                <w:b/>
                <w:sz w:val="48"/>
                <w:szCs w:val="48"/>
              </w:rPr>
              <w:t>4</w:t>
            </w:r>
            <w:r>
              <w:rPr>
                <w:b/>
                <w:sz w:val="48"/>
                <w:szCs w:val="48"/>
              </w:rPr>
              <w:t xml:space="preserve"> </w:t>
            </w:r>
            <w:r>
              <w:t>Expanding</w:t>
            </w:r>
          </w:p>
        </w:tc>
        <w:tc>
          <w:tcPr>
            <w:tcW w:w="2520" w:type="dxa"/>
            <w:shd w:val="clear" w:color="auto" w:fill="BFBFBF" w:themeFill="background1" w:themeFillShade="BF"/>
            <w:vAlign w:val="center"/>
          </w:tcPr>
          <w:p w14:paraId="05587004" w14:textId="611EB84E" w:rsidR="001C2BD3" w:rsidRDefault="001C2BD3" w:rsidP="001C2BD3"/>
        </w:tc>
        <w:tc>
          <w:tcPr>
            <w:tcW w:w="2466" w:type="dxa"/>
            <w:shd w:val="clear" w:color="auto" w:fill="BFBFBF" w:themeFill="background1" w:themeFillShade="BF"/>
          </w:tcPr>
          <w:p w14:paraId="4CBAF0A8" w14:textId="77777777" w:rsidR="001C2BD3" w:rsidRPr="0096334A" w:rsidRDefault="001C2BD3" w:rsidP="001C2BD3">
            <w:pPr>
              <w:pStyle w:val="ListParagraph"/>
              <w:numPr>
                <w:ilvl w:val="0"/>
                <w:numId w:val="5"/>
              </w:numPr>
              <w:spacing w:before="80" w:after="80" w:line="192" w:lineRule="auto"/>
              <w:ind w:left="160" w:hanging="180"/>
              <w:contextualSpacing w:val="0"/>
              <w:rPr>
                <w:sz w:val="18"/>
                <w:szCs w:val="18"/>
              </w:rPr>
            </w:pPr>
            <w:r w:rsidRPr="00DF4AA6">
              <w:rPr>
                <w:sz w:val="18"/>
              </w:rPr>
              <w:t xml:space="preserve">Presenting </w:t>
            </w:r>
            <w:proofErr w:type="gramStart"/>
            <w:r w:rsidRPr="00DF4AA6">
              <w:rPr>
                <w:sz w:val="18"/>
              </w:rPr>
              <w:t>factual information</w:t>
            </w:r>
            <w:proofErr w:type="gramEnd"/>
            <w:r w:rsidRPr="00DF4AA6">
              <w:rPr>
                <w:sz w:val="18"/>
              </w:rPr>
              <w:t xml:space="preserve"> on conten</w:t>
            </w:r>
            <w:r>
              <w:rPr>
                <w:sz w:val="18"/>
              </w:rPr>
              <w:t xml:space="preserve">t-related topics to the class </w:t>
            </w:r>
          </w:p>
          <w:p w14:paraId="2CCDECD2" w14:textId="3AAF43C2" w:rsidR="001C2BD3" w:rsidRDefault="001C2BD3" w:rsidP="001C2BD3">
            <w:pPr>
              <w:pStyle w:val="ListParagraph"/>
              <w:numPr>
                <w:ilvl w:val="0"/>
                <w:numId w:val="5"/>
              </w:numPr>
              <w:spacing w:line="192" w:lineRule="auto"/>
              <w:ind w:left="160" w:hanging="180"/>
              <w:contextualSpacing w:val="0"/>
            </w:pPr>
            <w:r w:rsidRPr="00DF4AA6">
              <w:rPr>
                <w:sz w:val="18"/>
              </w:rPr>
              <w:t>Paraphrasing and summarizing content-related ideas in large and small groups</w:t>
            </w:r>
          </w:p>
        </w:tc>
        <w:tc>
          <w:tcPr>
            <w:tcW w:w="3060" w:type="dxa"/>
            <w:shd w:val="clear" w:color="auto" w:fill="BFBFBF" w:themeFill="background1" w:themeFillShade="BF"/>
          </w:tcPr>
          <w:p w14:paraId="27996A29" w14:textId="77777777" w:rsidR="001C2BD3" w:rsidRPr="0096334A" w:rsidRDefault="001C2BD3" w:rsidP="001C2BD3">
            <w:pPr>
              <w:pStyle w:val="ListParagraph"/>
              <w:numPr>
                <w:ilvl w:val="0"/>
                <w:numId w:val="5"/>
              </w:numPr>
              <w:spacing w:before="80" w:after="80" w:line="192" w:lineRule="auto"/>
              <w:ind w:left="165" w:hanging="185"/>
              <w:contextualSpacing w:val="0"/>
              <w:rPr>
                <w:sz w:val="18"/>
                <w:szCs w:val="18"/>
              </w:rPr>
            </w:pPr>
            <w:r w:rsidRPr="00DF4AA6">
              <w:rPr>
                <w:sz w:val="18"/>
              </w:rPr>
              <w:t>Describing components of systems in small</w:t>
            </w:r>
            <w:r>
              <w:rPr>
                <w:sz w:val="18"/>
              </w:rPr>
              <w:t xml:space="preserve"> groups and class discussions </w:t>
            </w:r>
          </w:p>
          <w:p w14:paraId="730303EF" w14:textId="438A68E8" w:rsidR="001C2BD3" w:rsidRDefault="001C2BD3" w:rsidP="001C2BD3">
            <w:pPr>
              <w:pStyle w:val="ListParagraph"/>
              <w:numPr>
                <w:ilvl w:val="0"/>
                <w:numId w:val="5"/>
              </w:numPr>
              <w:spacing w:line="192" w:lineRule="auto"/>
              <w:ind w:left="165" w:hanging="185"/>
              <w:contextualSpacing w:val="0"/>
            </w:pPr>
            <w:r w:rsidRPr="00DF4AA6">
              <w:rPr>
                <w:sz w:val="18"/>
              </w:rPr>
              <w:t>Providing precise words and phrases to provide details, descriptions, classifications, comparisons, causes/effects, or procedures</w:t>
            </w:r>
          </w:p>
        </w:tc>
        <w:tc>
          <w:tcPr>
            <w:tcW w:w="2412" w:type="dxa"/>
            <w:shd w:val="clear" w:color="auto" w:fill="BFBFBF" w:themeFill="background1" w:themeFillShade="BF"/>
          </w:tcPr>
          <w:p w14:paraId="5B6AE340" w14:textId="77777777" w:rsidR="001C2BD3" w:rsidRPr="0096334A" w:rsidRDefault="001C2BD3" w:rsidP="001C2BD3">
            <w:pPr>
              <w:pStyle w:val="ListParagraph"/>
              <w:numPr>
                <w:ilvl w:val="0"/>
                <w:numId w:val="5"/>
              </w:numPr>
              <w:spacing w:before="80" w:after="80" w:line="192" w:lineRule="auto"/>
              <w:ind w:left="165" w:hanging="185"/>
              <w:contextualSpacing w:val="0"/>
              <w:rPr>
                <w:sz w:val="18"/>
                <w:szCs w:val="18"/>
              </w:rPr>
            </w:pPr>
            <w:r w:rsidRPr="00DF4AA6">
              <w:rPr>
                <w:sz w:val="18"/>
              </w:rPr>
              <w:t>Taking stances and defending them with evidence</w:t>
            </w:r>
            <w:r w:rsidRPr="0096334A">
              <w:rPr>
                <w:i/>
                <w:sz w:val="18"/>
              </w:rPr>
              <w:t xml:space="preserve"> (e.g., using data or citations) </w:t>
            </w:r>
          </w:p>
          <w:p w14:paraId="55BAEB3F" w14:textId="2E9CFECB" w:rsidR="001C2BD3" w:rsidRDefault="001C2BD3" w:rsidP="001C2BD3">
            <w:pPr>
              <w:pStyle w:val="ListParagraph"/>
              <w:numPr>
                <w:ilvl w:val="0"/>
                <w:numId w:val="5"/>
              </w:numPr>
              <w:spacing w:line="192" w:lineRule="auto"/>
              <w:ind w:left="165" w:hanging="185"/>
              <w:contextualSpacing w:val="0"/>
            </w:pPr>
            <w:r w:rsidRPr="00DF4AA6">
              <w:rPr>
                <w:sz w:val="18"/>
              </w:rPr>
              <w:t>Comparing and contrasting different points of view</w:t>
            </w:r>
          </w:p>
        </w:tc>
      </w:tr>
      <w:tr w:rsidR="001C2BD3" w14:paraId="4E5211CB" w14:textId="77777777" w:rsidTr="001C2BD3">
        <w:trPr>
          <w:trHeight w:hRule="exact" w:val="1613"/>
        </w:trPr>
        <w:tc>
          <w:tcPr>
            <w:tcW w:w="1224" w:type="dxa"/>
            <w:vAlign w:val="center"/>
          </w:tcPr>
          <w:p w14:paraId="10AFE22E" w14:textId="5BD983BD" w:rsidR="001C2BD3" w:rsidRDefault="001C2BD3" w:rsidP="001C2BD3">
            <w:pPr>
              <w:jc w:val="center"/>
            </w:pPr>
            <w:r w:rsidRPr="006A4332">
              <w:rPr>
                <w:b/>
              </w:rPr>
              <w:t>Level</w:t>
            </w:r>
            <w:r>
              <w:rPr>
                <w:b/>
              </w:rPr>
              <w:br/>
            </w:r>
            <w:r w:rsidRPr="00637CBF">
              <w:rPr>
                <w:b/>
                <w:sz w:val="48"/>
                <w:szCs w:val="48"/>
              </w:rPr>
              <w:t>5</w:t>
            </w:r>
            <w:r>
              <w:rPr>
                <w:b/>
                <w:sz w:val="48"/>
                <w:szCs w:val="48"/>
              </w:rPr>
              <w:t xml:space="preserve"> </w:t>
            </w:r>
            <w:r>
              <w:t>Bridging</w:t>
            </w:r>
          </w:p>
        </w:tc>
        <w:tc>
          <w:tcPr>
            <w:tcW w:w="2520" w:type="dxa"/>
            <w:vAlign w:val="center"/>
          </w:tcPr>
          <w:p w14:paraId="043C8864" w14:textId="4EF46412" w:rsidR="001C2BD3" w:rsidRDefault="001C2BD3" w:rsidP="001C2BD3"/>
        </w:tc>
        <w:tc>
          <w:tcPr>
            <w:tcW w:w="2466" w:type="dxa"/>
          </w:tcPr>
          <w:p w14:paraId="67E016CD" w14:textId="77777777" w:rsidR="001C2BD3" w:rsidRPr="0096334A" w:rsidRDefault="001C2BD3" w:rsidP="001C2BD3">
            <w:pPr>
              <w:pStyle w:val="ListParagraph"/>
              <w:numPr>
                <w:ilvl w:val="0"/>
                <w:numId w:val="5"/>
              </w:numPr>
              <w:spacing w:before="80" w:after="80" w:line="192" w:lineRule="auto"/>
              <w:ind w:left="160" w:right="-114" w:hanging="180"/>
              <w:contextualSpacing w:val="0"/>
              <w:rPr>
                <w:sz w:val="18"/>
                <w:szCs w:val="18"/>
              </w:rPr>
            </w:pPr>
            <w:r w:rsidRPr="00DF4AA6">
              <w:rPr>
                <w:sz w:val="18"/>
              </w:rPr>
              <w:t>Engaging in extended discussion of effects, impacts, or eve</w:t>
            </w:r>
            <w:r>
              <w:rPr>
                <w:sz w:val="18"/>
              </w:rPr>
              <w:t xml:space="preserve">nts related to content topics </w:t>
            </w:r>
          </w:p>
          <w:p w14:paraId="21491A6E" w14:textId="1AD7A97D" w:rsidR="001C2BD3" w:rsidRDefault="001C2BD3" w:rsidP="001C2BD3">
            <w:pPr>
              <w:pStyle w:val="ListParagraph"/>
              <w:numPr>
                <w:ilvl w:val="0"/>
                <w:numId w:val="5"/>
              </w:numPr>
              <w:spacing w:line="192" w:lineRule="auto"/>
              <w:ind w:left="160" w:hanging="180"/>
              <w:contextualSpacing w:val="0"/>
            </w:pPr>
            <w:r w:rsidRPr="00DF4AA6">
              <w:rPr>
                <w:sz w:val="18"/>
              </w:rPr>
              <w:t>Giving multimedia oral presentations on content-related material learned from various sources</w:t>
            </w:r>
          </w:p>
        </w:tc>
        <w:tc>
          <w:tcPr>
            <w:tcW w:w="3060" w:type="dxa"/>
          </w:tcPr>
          <w:p w14:paraId="06BAE6F4" w14:textId="77777777" w:rsidR="001C2BD3" w:rsidRPr="0096334A" w:rsidRDefault="001C2BD3" w:rsidP="001C2BD3">
            <w:pPr>
              <w:pStyle w:val="ListParagraph"/>
              <w:numPr>
                <w:ilvl w:val="0"/>
                <w:numId w:val="5"/>
              </w:numPr>
              <w:spacing w:before="80" w:after="80" w:line="192" w:lineRule="auto"/>
              <w:ind w:left="165" w:hanging="185"/>
              <w:contextualSpacing w:val="0"/>
              <w:rPr>
                <w:sz w:val="18"/>
                <w:szCs w:val="18"/>
              </w:rPr>
            </w:pPr>
            <w:r w:rsidRPr="00DF4AA6">
              <w:rPr>
                <w:sz w:val="18"/>
              </w:rPr>
              <w:t>Presenting information using an objective, neutr</w:t>
            </w:r>
            <w:r>
              <w:rPr>
                <w:sz w:val="18"/>
              </w:rPr>
              <w:t xml:space="preserve">al tone in extended discourse </w:t>
            </w:r>
          </w:p>
          <w:p w14:paraId="0C87A6FC" w14:textId="4B3AD14B" w:rsidR="001C2BD3" w:rsidRDefault="001C2BD3" w:rsidP="001C2BD3">
            <w:pPr>
              <w:pStyle w:val="ListParagraph"/>
              <w:numPr>
                <w:ilvl w:val="0"/>
                <w:numId w:val="5"/>
              </w:numPr>
              <w:spacing w:line="192" w:lineRule="auto"/>
              <w:ind w:left="165" w:hanging="185"/>
              <w:contextualSpacing w:val="0"/>
            </w:pPr>
            <w:r w:rsidRPr="00DF4AA6">
              <w:rPr>
                <w:sz w:val="18"/>
              </w:rPr>
              <w:t xml:space="preserve">Using nominalization to compress information and maintain coherence </w:t>
            </w:r>
            <w:r w:rsidRPr="0096334A">
              <w:rPr>
                <w:i/>
                <w:sz w:val="18"/>
              </w:rPr>
              <w:t>(e.g., “This expansion…,” “Weathering…,” “An implication...”)</w:t>
            </w:r>
          </w:p>
        </w:tc>
        <w:tc>
          <w:tcPr>
            <w:tcW w:w="2412" w:type="dxa"/>
          </w:tcPr>
          <w:p w14:paraId="717F1FA1" w14:textId="77777777" w:rsidR="001C2BD3" w:rsidRPr="0096334A" w:rsidRDefault="001C2BD3" w:rsidP="001C2BD3">
            <w:pPr>
              <w:pStyle w:val="ListParagraph"/>
              <w:numPr>
                <w:ilvl w:val="0"/>
                <w:numId w:val="5"/>
              </w:numPr>
              <w:spacing w:before="80" w:after="80" w:line="192" w:lineRule="auto"/>
              <w:ind w:left="165" w:hanging="185"/>
              <w:contextualSpacing w:val="0"/>
              <w:rPr>
                <w:sz w:val="18"/>
                <w:szCs w:val="18"/>
              </w:rPr>
            </w:pPr>
            <w:r w:rsidRPr="00DF4AA6">
              <w:rPr>
                <w:sz w:val="18"/>
              </w:rPr>
              <w:t>Challenging e</w:t>
            </w:r>
            <w:r>
              <w:rPr>
                <w:sz w:val="18"/>
              </w:rPr>
              <w:t xml:space="preserve">vidence and claims in debates </w:t>
            </w:r>
          </w:p>
          <w:p w14:paraId="4B1DCDCA" w14:textId="34ED53F5" w:rsidR="001C2BD3" w:rsidRDefault="001C2BD3" w:rsidP="001C2BD3">
            <w:pPr>
              <w:pStyle w:val="ListParagraph"/>
              <w:numPr>
                <w:ilvl w:val="0"/>
                <w:numId w:val="5"/>
              </w:numPr>
              <w:spacing w:line="192" w:lineRule="auto"/>
              <w:ind w:left="165" w:hanging="185"/>
              <w:contextualSpacing w:val="0"/>
            </w:pPr>
            <w:r w:rsidRPr="00DF4AA6">
              <w:rPr>
                <w:sz w:val="18"/>
              </w:rPr>
              <w:t>Convincing audiences of personal points of view using persuasive language</w:t>
            </w:r>
          </w:p>
        </w:tc>
      </w:tr>
      <w:tr w:rsidR="001C2BD3" w14:paraId="258BC38C" w14:textId="77777777" w:rsidTr="001C2BD3">
        <w:trPr>
          <w:trHeight w:val="2304"/>
        </w:trPr>
        <w:tc>
          <w:tcPr>
            <w:tcW w:w="1224" w:type="dxa"/>
            <w:shd w:val="clear" w:color="auto" w:fill="BFBFBF" w:themeFill="background1" w:themeFillShade="BF"/>
            <w:vAlign w:val="center"/>
          </w:tcPr>
          <w:p w14:paraId="6C8C4368" w14:textId="0C77E3D5" w:rsidR="001C2BD3" w:rsidRDefault="001C2BD3" w:rsidP="001C2BD3">
            <w:pPr>
              <w:jc w:val="center"/>
            </w:pPr>
            <w:r w:rsidRPr="006A4332">
              <w:rPr>
                <w:b/>
              </w:rPr>
              <w:t>Level</w:t>
            </w:r>
            <w:r>
              <w:rPr>
                <w:b/>
              </w:rPr>
              <w:br/>
            </w:r>
            <w:r w:rsidRPr="00637CBF">
              <w:rPr>
                <w:b/>
                <w:sz w:val="48"/>
                <w:szCs w:val="48"/>
              </w:rPr>
              <w:t>6</w:t>
            </w:r>
            <w:r>
              <w:rPr>
                <w:b/>
                <w:sz w:val="48"/>
                <w:szCs w:val="48"/>
              </w:rPr>
              <w:t xml:space="preserve"> </w:t>
            </w:r>
            <w:r>
              <w:t>Reaching</w:t>
            </w:r>
          </w:p>
        </w:tc>
        <w:tc>
          <w:tcPr>
            <w:tcW w:w="2520" w:type="dxa"/>
            <w:shd w:val="clear" w:color="auto" w:fill="BFBFBF" w:themeFill="background1" w:themeFillShade="BF"/>
            <w:vAlign w:val="center"/>
          </w:tcPr>
          <w:p w14:paraId="3D816C71" w14:textId="4684B7CE" w:rsidR="001C2BD3" w:rsidRDefault="001C2BD3" w:rsidP="001C2BD3"/>
        </w:tc>
        <w:tc>
          <w:tcPr>
            <w:tcW w:w="2466" w:type="dxa"/>
            <w:shd w:val="clear" w:color="auto" w:fill="BFBFBF" w:themeFill="background1" w:themeFillShade="BF"/>
          </w:tcPr>
          <w:p w14:paraId="072082AF" w14:textId="77777777" w:rsidR="001C2BD3" w:rsidRPr="0096334A" w:rsidRDefault="001C2BD3" w:rsidP="001C2BD3">
            <w:pPr>
              <w:pStyle w:val="ListParagraph"/>
              <w:numPr>
                <w:ilvl w:val="0"/>
                <w:numId w:val="5"/>
              </w:numPr>
              <w:spacing w:before="80" w:after="80" w:line="192" w:lineRule="auto"/>
              <w:ind w:left="160" w:hanging="180"/>
              <w:contextualSpacing w:val="0"/>
              <w:rPr>
                <w:sz w:val="18"/>
                <w:szCs w:val="18"/>
              </w:rPr>
            </w:pPr>
            <w:r w:rsidRPr="00DF4AA6">
              <w:rPr>
                <w:sz w:val="18"/>
              </w:rPr>
              <w:t>Adjusting presentation style, degree of formality, word choice, tone, and informatio</w:t>
            </w:r>
            <w:r>
              <w:rPr>
                <w:sz w:val="18"/>
              </w:rPr>
              <w:t xml:space="preserve">n to the context and audience </w:t>
            </w:r>
          </w:p>
          <w:p w14:paraId="292A00C5" w14:textId="0542155F" w:rsidR="001C2BD3" w:rsidRDefault="001C2BD3" w:rsidP="001C2BD3">
            <w:pPr>
              <w:pStyle w:val="ListParagraph"/>
              <w:numPr>
                <w:ilvl w:val="0"/>
                <w:numId w:val="5"/>
              </w:numPr>
              <w:spacing w:line="192" w:lineRule="auto"/>
              <w:ind w:left="160" w:hanging="180"/>
              <w:contextualSpacing w:val="0"/>
            </w:pPr>
            <w:r w:rsidRPr="00DF4AA6">
              <w:rPr>
                <w:sz w:val="18"/>
              </w:rPr>
              <w:t>Presenting information that follows discipline</w:t>
            </w:r>
            <w:r>
              <w:rPr>
                <w:sz w:val="18"/>
              </w:rPr>
              <w:t>-</w:t>
            </w:r>
            <w:r w:rsidRPr="00DF4AA6">
              <w:rPr>
                <w:sz w:val="18"/>
              </w:rPr>
              <w:t xml:space="preserve">specific organization </w:t>
            </w:r>
            <w:r w:rsidRPr="0096334A">
              <w:rPr>
                <w:i/>
                <w:sz w:val="18"/>
              </w:rPr>
              <w:t>(e.g., orientation to topic, sequence of events, conclusion)</w:t>
            </w:r>
          </w:p>
        </w:tc>
        <w:tc>
          <w:tcPr>
            <w:tcW w:w="3060" w:type="dxa"/>
            <w:shd w:val="clear" w:color="auto" w:fill="BFBFBF" w:themeFill="background1" w:themeFillShade="BF"/>
          </w:tcPr>
          <w:p w14:paraId="086330E3" w14:textId="77777777" w:rsidR="001C2BD3" w:rsidRPr="0096334A" w:rsidRDefault="001C2BD3" w:rsidP="001C2BD3">
            <w:pPr>
              <w:pStyle w:val="ListParagraph"/>
              <w:numPr>
                <w:ilvl w:val="0"/>
                <w:numId w:val="5"/>
              </w:numPr>
              <w:spacing w:before="80" w:after="80" w:line="192" w:lineRule="auto"/>
              <w:ind w:left="165" w:hanging="185"/>
              <w:contextualSpacing w:val="0"/>
              <w:rPr>
                <w:sz w:val="18"/>
                <w:szCs w:val="18"/>
              </w:rPr>
            </w:pPr>
            <w:r w:rsidRPr="00DF4AA6">
              <w:rPr>
                <w:sz w:val="18"/>
              </w:rPr>
              <w:t>Providing precision and accuracy in classifications, procedures, processes, and accounts using abstraction, technical language, and a variety</w:t>
            </w:r>
            <w:r>
              <w:rPr>
                <w:sz w:val="18"/>
              </w:rPr>
              <w:t xml:space="preserve"> of active/passive verb forms </w:t>
            </w:r>
          </w:p>
          <w:p w14:paraId="4B6C579D" w14:textId="60573700" w:rsidR="001C2BD3" w:rsidRDefault="001C2BD3" w:rsidP="001C2BD3">
            <w:pPr>
              <w:pStyle w:val="ListParagraph"/>
              <w:numPr>
                <w:ilvl w:val="0"/>
                <w:numId w:val="5"/>
              </w:numPr>
              <w:spacing w:line="192" w:lineRule="auto"/>
              <w:ind w:left="165" w:hanging="185"/>
              <w:contextualSpacing w:val="0"/>
            </w:pPr>
            <w:r w:rsidRPr="00DF4AA6">
              <w:rPr>
                <w:sz w:val="18"/>
              </w:rPr>
              <w:t xml:space="preserve">Following discipline-specific organization </w:t>
            </w:r>
            <w:r w:rsidRPr="0096334A">
              <w:rPr>
                <w:i/>
                <w:sz w:val="18"/>
              </w:rPr>
              <w:t>(e.g., orienting the reader, details, conclusion)</w:t>
            </w:r>
            <w:r w:rsidRPr="00DF4AA6">
              <w:rPr>
                <w:sz w:val="18"/>
              </w:rPr>
              <w:t xml:space="preserve"> and supporting presentations with graphs, formulas, quotes or other media</w:t>
            </w:r>
          </w:p>
        </w:tc>
        <w:tc>
          <w:tcPr>
            <w:tcW w:w="2412" w:type="dxa"/>
            <w:shd w:val="clear" w:color="auto" w:fill="BFBFBF" w:themeFill="background1" w:themeFillShade="BF"/>
          </w:tcPr>
          <w:p w14:paraId="69D7FA1E" w14:textId="77777777" w:rsidR="001C2BD3" w:rsidRPr="0096334A" w:rsidRDefault="001C2BD3" w:rsidP="001C2BD3">
            <w:pPr>
              <w:pStyle w:val="ListParagraph"/>
              <w:numPr>
                <w:ilvl w:val="0"/>
                <w:numId w:val="5"/>
              </w:numPr>
              <w:spacing w:before="80" w:after="80" w:line="192" w:lineRule="auto"/>
              <w:ind w:left="165" w:hanging="185"/>
              <w:contextualSpacing w:val="0"/>
              <w:rPr>
                <w:sz w:val="18"/>
                <w:szCs w:val="18"/>
              </w:rPr>
            </w:pPr>
            <w:r w:rsidRPr="00DF4AA6">
              <w:rPr>
                <w:sz w:val="18"/>
              </w:rPr>
              <w:t>Organizing claims and counter claims in debates with e</w:t>
            </w:r>
            <w:r>
              <w:rPr>
                <w:sz w:val="18"/>
              </w:rPr>
              <w:t xml:space="preserve">vidence from multiple sources </w:t>
            </w:r>
          </w:p>
          <w:p w14:paraId="1669F7E8" w14:textId="1DA34411" w:rsidR="001C2BD3" w:rsidRDefault="001C2BD3" w:rsidP="001C2BD3">
            <w:pPr>
              <w:pStyle w:val="ListParagraph"/>
              <w:numPr>
                <w:ilvl w:val="0"/>
                <w:numId w:val="5"/>
              </w:numPr>
              <w:spacing w:line="192" w:lineRule="auto"/>
              <w:ind w:left="165" w:hanging="185"/>
              <w:contextualSpacing w:val="0"/>
            </w:pPr>
            <w:r w:rsidRPr="00DF4AA6">
              <w:rPr>
                <w:sz w:val="18"/>
              </w:rPr>
              <w:t>Negotiating differing cultural perspectives in pairs or small groups</w:t>
            </w:r>
          </w:p>
        </w:tc>
      </w:tr>
    </w:tbl>
    <w:p w14:paraId="4D6171C7" w14:textId="77777777" w:rsidR="003F5F13" w:rsidRPr="001C2BD3" w:rsidRDefault="003F5F13" w:rsidP="003F5F13">
      <w:pPr>
        <w:spacing w:after="0"/>
        <w:rPr>
          <w:sz w:val="16"/>
          <w:szCs w:val="16"/>
        </w:rPr>
        <w:sectPr w:rsidR="003F5F13" w:rsidRPr="001C2BD3" w:rsidSect="003F5F13">
          <w:type w:val="continuous"/>
          <w:pgSz w:w="24480" w:h="15840" w:orient="landscape"/>
          <w:pgMar w:top="576" w:right="720" w:bottom="576" w:left="720" w:header="720" w:footer="720" w:gutter="0"/>
          <w:cols w:num="2" w:space="288"/>
          <w:docGrid w:linePitch="360"/>
        </w:sectPr>
      </w:pPr>
    </w:p>
    <w:p w14:paraId="734E5FF2" w14:textId="06ED26B6" w:rsidR="003F5F13" w:rsidRPr="00791A30" w:rsidRDefault="003F5F13" w:rsidP="001C2BD3">
      <w:pPr>
        <w:spacing w:line="216" w:lineRule="auto"/>
        <w:rPr>
          <w:sz w:val="21"/>
          <w:szCs w:val="21"/>
        </w:rPr>
      </w:pPr>
      <w:r w:rsidRPr="00791A30">
        <w:rPr>
          <w:sz w:val="21"/>
          <w:szCs w:val="21"/>
        </w:rPr>
        <w:t>**The descriptors in Level 6 represent the language performance of students who have met all the criteria for Level 5. Unlike the descriptors at Levels 1–5 that provide examples of performance at the end of the level, the descriptors at Level 6 are examples of performance within Level 6.</w:t>
      </w:r>
      <w:r w:rsidR="00A01DD1">
        <w:rPr>
          <w:sz w:val="21"/>
          <w:szCs w:val="21"/>
        </w:rPr>
        <w:t xml:space="preserve"> T</w:t>
      </w:r>
      <w:r w:rsidR="00A01DD1" w:rsidRPr="00A01DD1">
        <w:rPr>
          <w:sz w:val="21"/>
          <w:szCs w:val="21"/>
        </w:rPr>
        <w:t>here is no ceiling for level 6</w:t>
      </w:r>
      <w:r w:rsidR="00A01DD1">
        <w:rPr>
          <w:sz w:val="21"/>
          <w:szCs w:val="21"/>
        </w:rPr>
        <w:t>.</w:t>
      </w:r>
    </w:p>
    <w:p w14:paraId="1005AF4E" w14:textId="77777777" w:rsidR="003F5F13" w:rsidRDefault="003F5F13" w:rsidP="001C2BD3">
      <w:pPr>
        <w:spacing w:line="216" w:lineRule="auto"/>
        <w:rPr>
          <w:sz w:val="21"/>
          <w:szCs w:val="21"/>
        </w:rPr>
      </w:pPr>
      <w:r w:rsidRPr="00791A30">
        <w:rPr>
          <w:sz w:val="21"/>
          <w:szCs w:val="21"/>
        </w:rPr>
        <w:t>For three of the Key Uses (Recount, Explain, and Argue) you’ll see descriptors for the four language domains (Listening, Reading, Speaking, and Writing). The descriptors for the Key Use Discuss are only shown for oral language. The Key Use Discuss highlights the importance of oral language development for meaningful participation of all language learners, regardless of their level of language proficiency.</w:t>
      </w:r>
    </w:p>
    <w:p w14:paraId="377CFA24" w14:textId="0547E12D" w:rsidR="004E577E" w:rsidRDefault="003F5F13" w:rsidP="001C2BD3">
      <w:pPr>
        <w:spacing w:after="0"/>
        <w:rPr>
          <w:sz w:val="18"/>
        </w:rPr>
      </w:pPr>
      <w:r w:rsidRPr="00791A30">
        <w:rPr>
          <w:sz w:val="18"/>
        </w:rPr>
        <w:t>The WIDA Can Do Descriptors, Key Uses Edition and the example descriptors are not exhaustive but are meant to help guide the planning and conversation around meaningful participation of language learners in standards-based contest curricul</w:t>
      </w:r>
      <w:r>
        <w:rPr>
          <w:sz w:val="18"/>
        </w:rPr>
        <w:t>um, instruction, and assessment.</w:t>
      </w:r>
      <w:r w:rsidR="004E577E">
        <w:rPr>
          <w:sz w:val="18"/>
        </w:rPr>
        <w:br w:type="page"/>
      </w:r>
    </w:p>
    <w:p w14:paraId="10506ACB" w14:textId="77777777" w:rsidR="004E577E" w:rsidRDefault="004E577E" w:rsidP="004E577E">
      <w:pPr>
        <w:spacing w:after="120"/>
        <w:jc w:val="center"/>
        <w:rPr>
          <w:sz w:val="40"/>
          <w:szCs w:val="40"/>
        </w:rPr>
      </w:pPr>
      <w:r>
        <w:rPr>
          <w:noProof/>
        </w:rPr>
        <w:lastRenderedPageBreak/>
        <w:drawing>
          <wp:inline distT="0" distB="0" distL="0" distR="0" wp14:anchorId="7B205F70" wp14:editId="23FA53FC">
            <wp:extent cx="1410215" cy="541867"/>
            <wp:effectExtent l="0" t="0" r="0" b="0"/>
            <wp:docPr id="1" name="Picture 1" descr="Logo: WIDA Trademar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ceps.org/store/wida/images/small-WIDA-lo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0215" cy="541867"/>
                    </a:xfrm>
                    <a:prstGeom prst="rect">
                      <a:avLst/>
                    </a:prstGeom>
                    <a:noFill/>
                    <a:ln>
                      <a:noFill/>
                    </a:ln>
                  </pic:spPr>
                </pic:pic>
              </a:graphicData>
            </a:graphic>
          </wp:inline>
        </w:drawing>
      </w:r>
    </w:p>
    <w:p w14:paraId="781DB24D" w14:textId="17C332CB" w:rsidR="004E577E" w:rsidRPr="00C34FA9" w:rsidRDefault="004E577E" w:rsidP="004E577E">
      <w:pPr>
        <w:pStyle w:val="Heading1"/>
        <w:spacing w:after="0"/>
        <w:ind w:left="-720" w:right="-720"/>
        <w:jc w:val="center"/>
        <w:rPr>
          <w:sz w:val="40"/>
          <w:szCs w:val="40"/>
        </w:rPr>
      </w:pPr>
      <w:r w:rsidRPr="00C34FA9">
        <w:rPr>
          <w:sz w:val="40"/>
          <w:szCs w:val="40"/>
        </w:rPr>
        <w:t>Can Do Descriptors by Domain, Proficiency Level, and Key Use of Language: GRADE</w:t>
      </w:r>
      <w:r w:rsidR="00E92C9D">
        <w:rPr>
          <w:sz w:val="40"/>
          <w:szCs w:val="40"/>
        </w:rPr>
        <w:t xml:space="preserve">S </w:t>
      </w:r>
      <w:r w:rsidR="0090716B">
        <w:rPr>
          <w:sz w:val="40"/>
          <w:szCs w:val="40"/>
        </w:rPr>
        <w:t>9-12</w:t>
      </w:r>
    </w:p>
    <w:p w14:paraId="264E3BE5" w14:textId="77777777" w:rsidR="004E577E" w:rsidRDefault="004E577E" w:rsidP="004E577E">
      <w:pPr>
        <w:jc w:val="center"/>
        <w:rPr>
          <w:b/>
          <w:i/>
          <w:sz w:val="28"/>
        </w:rPr>
        <w:sectPr w:rsidR="004E577E" w:rsidSect="004E577E">
          <w:type w:val="continuous"/>
          <w:pgSz w:w="24480" w:h="15840" w:orient="landscape"/>
          <w:pgMar w:top="720" w:right="720" w:bottom="720" w:left="720" w:header="720" w:footer="720" w:gutter="0"/>
          <w:cols w:space="720"/>
          <w:docGrid w:linePitch="360"/>
        </w:sectPr>
      </w:pPr>
      <w:r w:rsidRPr="00F50F38">
        <w:rPr>
          <w:b/>
          <w:i/>
          <w:sz w:val="28"/>
        </w:rPr>
        <w:t>By the end of each of the English language proficiency levels 1-5 English language learners can...</w:t>
      </w:r>
    </w:p>
    <w:p w14:paraId="225C86DA" w14:textId="0DD6F24D" w:rsidR="004E577E" w:rsidRDefault="004E577E" w:rsidP="00A01DD1">
      <w:pPr>
        <w:pStyle w:val="Heading2"/>
        <w:spacing w:after="0"/>
        <w:ind w:left="-720"/>
      </w:pPr>
      <w:r>
        <w:t>ORAL LANGUAGE</w:t>
      </w:r>
    </w:p>
    <w:tbl>
      <w:tblPr>
        <w:tblStyle w:val="TableGrid"/>
        <w:tblW w:w="7825" w:type="dxa"/>
        <w:tblLook w:val="04A0" w:firstRow="1" w:lastRow="0" w:firstColumn="1" w:lastColumn="0" w:noHBand="0" w:noVBand="1"/>
      </w:tblPr>
      <w:tblGrid>
        <w:gridCol w:w="1294"/>
        <w:gridCol w:w="2494"/>
        <w:gridCol w:w="4037"/>
      </w:tblGrid>
      <w:tr w:rsidR="004E577E" w14:paraId="156C6B7D" w14:textId="77777777" w:rsidTr="00A01DD1">
        <w:trPr>
          <w:cantSplit/>
          <w:trHeight w:val="806"/>
          <w:tblHeader/>
        </w:trPr>
        <w:tc>
          <w:tcPr>
            <w:tcW w:w="1224" w:type="dxa"/>
            <w:shd w:val="clear" w:color="auto" w:fill="BFBFBF" w:themeFill="background1" w:themeFillShade="BF"/>
          </w:tcPr>
          <w:p w14:paraId="52AE17AF" w14:textId="77777777" w:rsidR="004E577E" w:rsidRDefault="004E577E" w:rsidP="00A01DD1">
            <w:pPr>
              <w:ind w:right="72"/>
            </w:pPr>
            <w:r>
              <w:t>Language Proficiency Level</w:t>
            </w:r>
          </w:p>
        </w:tc>
        <w:tc>
          <w:tcPr>
            <w:tcW w:w="2520" w:type="dxa"/>
            <w:shd w:val="clear" w:color="auto" w:fill="BFBFBF" w:themeFill="background1" w:themeFillShade="BF"/>
            <w:vAlign w:val="center"/>
          </w:tcPr>
          <w:p w14:paraId="7BCF8124" w14:textId="5411D5E6" w:rsidR="004E577E" w:rsidRDefault="004E577E" w:rsidP="00A01DD1">
            <w:pPr>
              <w:ind w:right="72"/>
            </w:pPr>
            <w:r>
              <w:t>Students</w:t>
            </w:r>
          </w:p>
        </w:tc>
        <w:tc>
          <w:tcPr>
            <w:tcW w:w="4081" w:type="dxa"/>
            <w:shd w:val="clear" w:color="auto" w:fill="BFBFBF" w:themeFill="background1" w:themeFillShade="BF"/>
            <w:vAlign w:val="center"/>
          </w:tcPr>
          <w:p w14:paraId="629A49D9" w14:textId="4B47C127" w:rsidR="004E577E" w:rsidRDefault="004E577E" w:rsidP="00A01DD1">
            <w:pPr>
              <w:ind w:right="72"/>
            </w:pPr>
            <w:r w:rsidRPr="006A4332">
              <w:rPr>
                <w:b/>
              </w:rPr>
              <w:t>Discuss</w:t>
            </w:r>
            <w:r w:rsidRPr="004A5160">
              <w:t xml:space="preserve"> by:</w:t>
            </w:r>
          </w:p>
        </w:tc>
      </w:tr>
      <w:tr w:rsidR="00A01DD1" w14:paraId="2C5B01CA" w14:textId="77777777" w:rsidTr="00A01DD1">
        <w:trPr>
          <w:cantSplit/>
          <w:trHeight w:hRule="exact" w:val="1238"/>
          <w:tblHeader/>
        </w:trPr>
        <w:tc>
          <w:tcPr>
            <w:tcW w:w="1224" w:type="dxa"/>
            <w:vAlign w:val="center"/>
          </w:tcPr>
          <w:p w14:paraId="7B645BBF" w14:textId="77777777" w:rsidR="00A01DD1" w:rsidRDefault="00A01DD1" w:rsidP="00A01DD1">
            <w:pPr>
              <w:ind w:right="72"/>
              <w:jc w:val="center"/>
              <w:rPr>
                <w:b/>
              </w:rPr>
            </w:pPr>
            <w:r w:rsidRPr="006A4332">
              <w:rPr>
                <w:b/>
              </w:rPr>
              <w:t>Level</w:t>
            </w:r>
          </w:p>
          <w:p w14:paraId="030F0D24" w14:textId="0FC25029" w:rsidR="00A01DD1" w:rsidRDefault="00A01DD1" w:rsidP="00A01DD1">
            <w:pPr>
              <w:ind w:right="72"/>
              <w:jc w:val="center"/>
            </w:pPr>
            <w:r w:rsidRPr="00F46E66">
              <w:rPr>
                <w:b/>
                <w:sz w:val="48"/>
              </w:rPr>
              <w:t>1</w:t>
            </w:r>
            <w:r>
              <w:rPr>
                <w:b/>
                <w:sz w:val="48"/>
              </w:rPr>
              <w:t xml:space="preserve"> </w:t>
            </w:r>
            <w:r>
              <w:t>Entering</w:t>
            </w:r>
          </w:p>
        </w:tc>
        <w:tc>
          <w:tcPr>
            <w:tcW w:w="2520" w:type="dxa"/>
            <w:vAlign w:val="center"/>
          </w:tcPr>
          <w:p w14:paraId="7377DC91" w14:textId="77777777" w:rsidR="00A01DD1" w:rsidRDefault="00A01DD1" w:rsidP="00A01DD1">
            <w:pPr>
              <w:ind w:right="72"/>
            </w:pPr>
          </w:p>
        </w:tc>
        <w:tc>
          <w:tcPr>
            <w:tcW w:w="4081" w:type="dxa"/>
          </w:tcPr>
          <w:p w14:paraId="4AC2BC58" w14:textId="77777777" w:rsidR="00A01DD1" w:rsidRDefault="00A01DD1" w:rsidP="00A01DD1">
            <w:pPr>
              <w:pStyle w:val="ListParagraph"/>
              <w:numPr>
                <w:ilvl w:val="0"/>
                <w:numId w:val="3"/>
              </w:numPr>
              <w:spacing w:before="80" w:after="80" w:line="192" w:lineRule="auto"/>
              <w:ind w:left="165" w:right="72" w:hanging="185"/>
              <w:contextualSpacing w:val="0"/>
              <w:rPr>
                <w:sz w:val="18"/>
              </w:rPr>
            </w:pPr>
            <w:r w:rsidRPr="00DF4AA6">
              <w:rPr>
                <w:sz w:val="18"/>
              </w:rPr>
              <w:t>Representing on</w:t>
            </w:r>
            <w:r>
              <w:rPr>
                <w:sz w:val="18"/>
              </w:rPr>
              <w:t xml:space="preserve">e’s ideas using various media </w:t>
            </w:r>
          </w:p>
          <w:p w14:paraId="2BC05330" w14:textId="77777777" w:rsidR="00A01DD1" w:rsidRDefault="00A01DD1" w:rsidP="00A01DD1">
            <w:pPr>
              <w:pStyle w:val="ListParagraph"/>
              <w:numPr>
                <w:ilvl w:val="0"/>
                <w:numId w:val="3"/>
              </w:numPr>
              <w:spacing w:before="80" w:after="80" w:line="192" w:lineRule="auto"/>
              <w:ind w:left="165" w:right="72" w:hanging="185"/>
              <w:contextualSpacing w:val="0"/>
              <w:rPr>
                <w:sz w:val="18"/>
              </w:rPr>
            </w:pPr>
            <w:r w:rsidRPr="00DF4AA6">
              <w:rPr>
                <w:sz w:val="18"/>
              </w:rPr>
              <w:t>Responding to yes and no</w:t>
            </w:r>
            <w:r>
              <w:rPr>
                <w:sz w:val="18"/>
              </w:rPr>
              <w:t xml:space="preserve"> questions posed by the group </w:t>
            </w:r>
          </w:p>
          <w:p w14:paraId="65FED04B" w14:textId="0C441C67" w:rsidR="00A01DD1" w:rsidRDefault="00A01DD1" w:rsidP="00A01DD1">
            <w:pPr>
              <w:pStyle w:val="ListParagraph"/>
              <w:numPr>
                <w:ilvl w:val="0"/>
                <w:numId w:val="3"/>
              </w:numPr>
              <w:spacing w:line="192" w:lineRule="auto"/>
              <w:ind w:left="144" w:right="72" w:hanging="185"/>
              <w:contextualSpacing w:val="0"/>
            </w:pPr>
            <w:r w:rsidRPr="00DF4AA6">
              <w:rPr>
                <w:sz w:val="18"/>
              </w:rPr>
              <w:t>Using nonverbal signals to demonstrate engagement in conversations</w:t>
            </w:r>
          </w:p>
        </w:tc>
      </w:tr>
      <w:tr w:rsidR="00A01DD1" w14:paraId="4A2C0025" w14:textId="77777777" w:rsidTr="00A01DD1">
        <w:trPr>
          <w:cantSplit/>
          <w:trHeight w:hRule="exact" w:val="1267"/>
          <w:tblHeader/>
        </w:trPr>
        <w:tc>
          <w:tcPr>
            <w:tcW w:w="1224" w:type="dxa"/>
            <w:shd w:val="clear" w:color="auto" w:fill="BFBFBF" w:themeFill="background1" w:themeFillShade="BF"/>
            <w:vAlign w:val="center"/>
          </w:tcPr>
          <w:p w14:paraId="3A607C86" w14:textId="77777777" w:rsidR="00A01DD1" w:rsidRDefault="00A01DD1" w:rsidP="00A01DD1">
            <w:pPr>
              <w:ind w:right="72"/>
              <w:jc w:val="center"/>
              <w:rPr>
                <w:b/>
              </w:rPr>
            </w:pPr>
            <w:r w:rsidRPr="006A4332">
              <w:rPr>
                <w:b/>
              </w:rPr>
              <w:t>Level</w:t>
            </w:r>
          </w:p>
          <w:p w14:paraId="6BECD230" w14:textId="415F594A" w:rsidR="00A01DD1" w:rsidRDefault="00A01DD1" w:rsidP="00A01DD1">
            <w:pPr>
              <w:ind w:right="72"/>
              <w:jc w:val="center"/>
            </w:pPr>
            <w:r w:rsidRPr="00637CBF">
              <w:rPr>
                <w:b/>
                <w:sz w:val="48"/>
                <w:szCs w:val="48"/>
              </w:rPr>
              <w:t>2</w:t>
            </w:r>
            <w:r>
              <w:rPr>
                <w:b/>
                <w:sz w:val="48"/>
                <w:szCs w:val="48"/>
              </w:rPr>
              <w:t xml:space="preserve"> </w:t>
            </w:r>
            <w:r>
              <w:t>Emerging</w:t>
            </w:r>
          </w:p>
        </w:tc>
        <w:tc>
          <w:tcPr>
            <w:tcW w:w="2520" w:type="dxa"/>
            <w:shd w:val="clear" w:color="auto" w:fill="BFBFBF" w:themeFill="background1" w:themeFillShade="BF"/>
            <w:vAlign w:val="center"/>
          </w:tcPr>
          <w:p w14:paraId="77487185" w14:textId="77777777" w:rsidR="00A01DD1" w:rsidRDefault="00A01DD1" w:rsidP="00A01DD1">
            <w:pPr>
              <w:ind w:right="72"/>
            </w:pPr>
          </w:p>
        </w:tc>
        <w:tc>
          <w:tcPr>
            <w:tcW w:w="4081" w:type="dxa"/>
            <w:shd w:val="clear" w:color="auto" w:fill="BFBFBF" w:themeFill="background1" w:themeFillShade="BF"/>
          </w:tcPr>
          <w:p w14:paraId="6E26A98B" w14:textId="77777777" w:rsidR="00A01DD1" w:rsidRDefault="00A01DD1" w:rsidP="00A01DD1">
            <w:pPr>
              <w:pStyle w:val="ListParagraph"/>
              <w:numPr>
                <w:ilvl w:val="0"/>
                <w:numId w:val="3"/>
              </w:numPr>
              <w:spacing w:before="80" w:after="80" w:line="192" w:lineRule="auto"/>
              <w:ind w:left="160" w:right="72" w:hanging="180"/>
              <w:contextualSpacing w:val="0"/>
              <w:rPr>
                <w:sz w:val="18"/>
              </w:rPr>
            </w:pPr>
            <w:r w:rsidRPr="00DF4AA6">
              <w:rPr>
                <w:sz w:val="18"/>
              </w:rPr>
              <w:t>A</w:t>
            </w:r>
            <w:r>
              <w:rPr>
                <w:sz w:val="18"/>
              </w:rPr>
              <w:t xml:space="preserve">sking and answering questions </w:t>
            </w:r>
          </w:p>
          <w:p w14:paraId="5C4333C7" w14:textId="77777777" w:rsidR="00A01DD1" w:rsidRDefault="00A01DD1" w:rsidP="00A01DD1">
            <w:pPr>
              <w:pStyle w:val="ListParagraph"/>
              <w:numPr>
                <w:ilvl w:val="0"/>
                <w:numId w:val="3"/>
              </w:numPr>
              <w:spacing w:before="80" w:after="80" w:line="192" w:lineRule="auto"/>
              <w:ind w:left="160" w:right="72" w:hanging="180"/>
              <w:contextualSpacing w:val="0"/>
              <w:rPr>
                <w:sz w:val="18"/>
              </w:rPr>
            </w:pPr>
            <w:r w:rsidRPr="00DF4AA6">
              <w:rPr>
                <w:sz w:val="18"/>
              </w:rPr>
              <w:t>Communicating</w:t>
            </w:r>
            <w:r>
              <w:rPr>
                <w:sz w:val="18"/>
              </w:rPr>
              <w:t xml:space="preserve"> need for clarity of messages </w:t>
            </w:r>
          </w:p>
          <w:p w14:paraId="4D3FDD79" w14:textId="192643EB" w:rsidR="00A01DD1" w:rsidRDefault="00A01DD1" w:rsidP="00A01DD1">
            <w:pPr>
              <w:pStyle w:val="ListParagraph"/>
              <w:numPr>
                <w:ilvl w:val="0"/>
                <w:numId w:val="3"/>
              </w:numPr>
              <w:spacing w:line="192" w:lineRule="auto"/>
              <w:ind w:left="144" w:right="72" w:hanging="180"/>
              <w:contextualSpacing w:val="0"/>
            </w:pPr>
            <w:r w:rsidRPr="00DF4AA6">
              <w:rPr>
                <w:sz w:val="18"/>
              </w:rPr>
              <w:t>Recognizing intonation used to achieve various purposes of communication</w:t>
            </w:r>
          </w:p>
        </w:tc>
      </w:tr>
      <w:tr w:rsidR="00A01DD1" w14:paraId="0C95F8C7" w14:textId="77777777" w:rsidTr="00A01DD1">
        <w:trPr>
          <w:cantSplit/>
          <w:trHeight w:hRule="exact" w:val="1512"/>
          <w:tblHeader/>
        </w:trPr>
        <w:tc>
          <w:tcPr>
            <w:tcW w:w="1224" w:type="dxa"/>
            <w:vAlign w:val="center"/>
          </w:tcPr>
          <w:p w14:paraId="150E7804" w14:textId="77777777" w:rsidR="00A01DD1" w:rsidRDefault="00A01DD1" w:rsidP="00A01DD1">
            <w:pPr>
              <w:ind w:right="72"/>
              <w:jc w:val="center"/>
              <w:rPr>
                <w:b/>
              </w:rPr>
            </w:pPr>
            <w:r w:rsidRPr="006A4332">
              <w:rPr>
                <w:b/>
              </w:rPr>
              <w:t>Level</w:t>
            </w:r>
          </w:p>
          <w:p w14:paraId="2863A313" w14:textId="1D8E7897" w:rsidR="00A01DD1" w:rsidRDefault="00A01DD1" w:rsidP="00A01DD1">
            <w:pPr>
              <w:ind w:right="72"/>
              <w:jc w:val="center"/>
            </w:pPr>
            <w:r w:rsidRPr="00637CBF">
              <w:rPr>
                <w:b/>
                <w:sz w:val="48"/>
                <w:szCs w:val="48"/>
              </w:rPr>
              <w:t>3</w:t>
            </w:r>
            <w:r>
              <w:rPr>
                <w:b/>
                <w:sz w:val="48"/>
                <w:szCs w:val="48"/>
              </w:rPr>
              <w:t xml:space="preserve"> </w:t>
            </w:r>
            <w:r>
              <w:t>Developing</w:t>
            </w:r>
          </w:p>
        </w:tc>
        <w:tc>
          <w:tcPr>
            <w:tcW w:w="2520" w:type="dxa"/>
            <w:vAlign w:val="center"/>
          </w:tcPr>
          <w:p w14:paraId="1173C8B3" w14:textId="77777777" w:rsidR="00A01DD1" w:rsidRDefault="00A01DD1" w:rsidP="00A01DD1">
            <w:pPr>
              <w:ind w:right="72"/>
            </w:pPr>
          </w:p>
        </w:tc>
        <w:tc>
          <w:tcPr>
            <w:tcW w:w="4081" w:type="dxa"/>
          </w:tcPr>
          <w:p w14:paraId="168D7415" w14:textId="77777777" w:rsidR="00A01DD1" w:rsidRPr="0096334A" w:rsidRDefault="00A01DD1" w:rsidP="00A01DD1">
            <w:pPr>
              <w:pStyle w:val="ListParagraph"/>
              <w:numPr>
                <w:ilvl w:val="0"/>
                <w:numId w:val="5"/>
              </w:numPr>
              <w:spacing w:before="80" w:after="80" w:line="192" w:lineRule="auto"/>
              <w:ind w:left="165" w:right="72" w:hanging="185"/>
              <w:contextualSpacing w:val="0"/>
              <w:rPr>
                <w:sz w:val="18"/>
                <w:szCs w:val="18"/>
              </w:rPr>
            </w:pPr>
            <w:r w:rsidRPr="00DF4AA6">
              <w:rPr>
                <w:sz w:val="18"/>
              </w:rPr>
              <w:t>Suggesting creative ways to</w:t>
            </w:r>
            <w:r>
              <w:rPr>
                <w:sz w:val="18"/>
              </w:rPr>
              <w:t xml:space="preserve"> resolve communication issues </w:t>
            </w:r>
          </w:p>
          <w:p w14:paraId="4BAAF8C2" w14:textId="77777777" w:rsidR="00A01DD1" w:rsidRPr="0096334A" w:rsidRDefault="00A01DD1" w:rsidP="00A01DD1">
            <w:pPr>
              <w:pStyle w:val="ListParagraph"/>
              <w:numPr>
                <w:ilvl w:val="0"/>
                <w:numId w:val="5"/>
              </w:numPr>
              <w:spacing w:before="80" w:after="80" w:line="192" w:lineRule="auto"/>
              <w:ind w:left="165" w:right="72" w:hanging="185"/>
              <w:contextualSpacing w:val="0"/>
              <w:rPr>
                <w:sz w:val="18"/>
                <w:szCs w:val="18"/>
              </w:rPr>
            </w:pPr>
            <w:r w:rsidRPr="00DF4AA6">
              <w:rPr>
                <w:sz w:val="18"/>
              </w:rPr>
              <w:t xml:space="preserve">Clarifying one’s own ideas using a variety of strategies </w:t>
            </w:r>
            <w:r w:rsidRPr="0096334A">
              <w:rPr>
                <w:i/>
                <w:sz w:val="18"/>
              </w:rPr>
              <w:t>(e.g., analogies or metaphors, paraphrasing)</w:t>
            </w:r>
            <w:r>
              <w:rPr>
                <w:sz w:val="18"/>
              </w:rPr>
              <w:t xml:space="preserve"> </w:t>
            </w:r>
          </w:p>
          <w:p w14:paraId="40DDEF45" w14:textId="79160DFA" w:rsidR="00A01DD1" w:rsidRDefault="00A01DD1" w:rsidP="00A01DD1">
            <w:pPr>
              <w:pStyle w:val="ListParagraph"/>
              <w:numPr>
                <w:ilvl w:val="0"/>
                <w:numId w:val="5"/>
              </w:numPr>
              <w:spacing w:line="192" w:lineRule="auto"/>
              <w:ind w:left="144" w:right="72" w:hanging="185"/>
              <w:contextualSpacing w:val="0"/>
            </w:pPr>
            <w:r w:rsidRPr="00DF4AA6">
              <w:rPr>
                <w:sz w:val="18"/>
              </w:rPr>
              <w:t>Asking clarifying questions in a respectful manner</w:t>
            </w:r>
          </w:p>
        </w:tc>
      </w:tr>
      <w:tr w:rsidR="00A01DD1" w14:paraId="309FF080" w14:textId="77777777" w:rsidTr="00A01DD1">
        <w:trPr>
          <w:cantSplit/>
          <w:trHeight w:hRule="exact" w:val="1613"/>
          <w:tblHeader/>
        </w:trPr>
        <w:tc>
          <w:tcPr>
            <w:tcW w:w="1224" w:type="dxa"/>
            <w:shd w:val="clear" w:color="auto" w:fill="BFBFBF" w:themeFill="background1" w:themeFillShade="BF"/>
            <w:vAlign w:val="center"/>
          </w:tcPr>
          <w:p w14:paraId="7075A1F6" w14:textId="77777777" w:rsidR="00A01DD1" w:rsidRDefault="00A01DD1" w:rsidP="00A01DD1">
            <w:pPr>
              <w:ind w:right="72"/>
              <w:jc w:val="center"/>
              <w:rPr>
                <w:b/>
              </w:rPr>
            </w:pPr>
            <w:r w:rsidRPr="006A4332">
              <w:rPr>
                <w:b/>
              </w:rPr>
              <w:t>Level</w:t>
            </w:r>
          </w:p>
          <w:p w14:paraId="260A0794" w14:textId="25A9AA34" w:rsidR="00A01DD1" w:rsidRDefault="00A01DD1" w:rsidP="00A01DD1">
            <w:pPr>
              <w:ind w:right="72"/>
              <w:jc w:val="center"/>
            </w:pPr>
            <w:r w:rsidRPr="00637CBF">
              <w:rPr>
                <w:b/>
                <w:sz w:val="48"/>
                <w:szCs w:val="48"/>
              </w:rPr>
              <w:t>4</w:t>
            </w:r>
            <w:r>
              <w:rPr>
                <w:b/>
                <w:sz w:val="48"/>
                <w:szCs w:val="48"/>
              </w:rPr>
              <w:t xml:space="preserve"> </w:t>
            </w:r>
            <w:r>
              <w:t>Expanding</w:t>
            </w:r>
          </w:p>
        </w:tc>
        <w:tc>
          <w:tcPr>
            <w:tcW w:w="2520" w:type="dxa"/>
            <w:shd w:val="clear" w:color="auto" w:fill="BFBFBF" w:themeFill="background1" w:themeFillShade="BF"/>
            <w:vAlign w:val="center"/>
          </w:tcPr>
          <w:p w14:paraId="69D1839E" w14:textId="77777777" w:rsidR="00A01DD1" w:rsidRDefault="00A01DD1" w:rsidP="00A01DD1">
            <w:pPr>
              <w:ind w:right="72"/>
            </w:pPr>
          </w:p>
        </w:tc>
        <w:tc>
          <w:tcPr>
            <w:tcW w:w="4081" w:type="dxa"/>
            <w:shd w:val="clear" w:color="auto" w:fill="BFBFBF" w:themeFill="background1" w:themeFillShade="BF"/>
          </w:tcPr>
          <w:p w14:paraId="08381972" w14:textId="77777777" w:rsidR="00A01DD1" w:rsidRPr="0096334A" w:rsidRDefault="00A01DD1" w:rsidP="00A01DD1">
            <w:pPr>
              <w:pStyle w:val="ListParagraph"/>
              <w:numPr>
                <w:ilvl w:val="0"/>
                <w:numId w:val="5"/>
              </w:numPr>
              <w:spacing w:before="80" w:after="80" w:line="192" w:lineRule="auto"/>
              <w:ind w:left="165" w:right="72" w:hanging="185"/>
              <w:contextualSpacing w:val="0"/>
              <w:rPr>
                <w:sz w:val="18"/>
                <w:szCs w:val="18"/>
              </w:rPr>
            </w:pPr>
            <w:r w:rsidRPr="00DF4AA6">
              <w:rPr>
                <w:sz w:val="18"/>
              </w:rPr>
              <w:t>Demonstrating stamina when bu</w:t>
            </w:r>
            <w:r>
              <w:rPr>
                <w:sz w:val="18"/>
              </w:rPr>
              <w:t xml:space="preserve">ilding ideas in a small group </w:t>
            </w:r>
          </w:p>
          <w:p w14:paraId="6B34E335" w14:textId="77777777" w:rsidR="00A01DD1" w:rsidRPr="0096334A" w:rsidRDefault="00A01DD1" w:rsidP="00A01DD1">
            <w:pPr>
              <w:pStyle w:val="ListParagraph"/>
              <w:numPr>
                <w:ilvl w:val="0"/>
                <w:numId w:val="5"/>
              </w:numPr>
              <w:spacing w:before="80" w:after="80" w:line="192" w:lineRule="auto"/>
              <w:ind w:left="165" w:right="72" w:hanging="185"/>
              <w:contextualSpacing w:val="0"/>
              <w:rPr>
                <w:sz w:val="18"/>
                <w:szCs w:val="18"/>
              </w:rPr>
            </w:pPr>
            <w:r>
              <w:rPr>
                <w:sz w:val="18"/>
              </w:rPr>
              <w:t xml:space="preserve">Validating ideas of others </w:t>
            </w:r>
          </w:p>
          <w:p w14:paraId="66FD5C51" w14:textId="77777777" w:rsidR="00A01DD1" w:rsidRPr="0096334A" w:rsidRDefault="00A01DD1" w:rsidP="00A01DD1">
            <w:pPr>
              <w:pStyle w:val="ListParagraph"/>
              <w:numPr>
                <w:ilvl w:val="0"/>
                <w:numId w:val="5"/>
              </w:numPr>
              <w:spacing w:before="80" w:after="80" w:line="192" w:lineRule="auto"/>
              <w:ind w:left="165" w:right="72" w:hanging="185"/>
              <w:contextualSpacing w:val="0"/>
              <w:rPr>
                <w:sz w:val="18"/>
                <w:szCs w:val="18"/>
              </w:rPr>
            </w:pPr>
            <w:r w:rsidRPr="00DF4AA6">
              <w:rPr>
                <w:sz w:val="18"/>
              </w:rPr>
              <w:t>Sorting through one’s own ideas to determine relevan</w:t>
            </w:r>
            <w:r>
              <w:rPr>
                <w:sz w:val="18"/>
              </w:rPr>
              <w:t xml:space="preserve">t ones </w:t>
            </w:r>
          </w:p>
          <w:p w14:paraId="663F5D70" w14:textId="20CB7734" w:rsidR="00A01DD1" w:rsidRDefault="00A01DD1" w:rsidP="00A01DD1">
            <w:pPr>
              <w:pStyle w:val="ListParagraph"/>
              <w:numPr>
                <w:ilvl w:val="0"/>
                <w:numId w:val="5"/>
              </w:numPr>
              <w:spacing w:line="192" w:lineRule="auto"/>
              <w:ind w:left="144" w:right="72" w:hanging="185"/>
              <w:contextualSpacing w:val="0"/>
            </w:pPr>
            <w:r w:rsidRPr="00DF4AA6">
              <w:rPr>
                <w:sz w:val="18"/>
              </w:rPr>
              <w:t>Providing and receiving constructive feedback from others tactfully</w:t>
            </w:r>
          </w:p>
        </w:tc>
      </w:tr>
      <w:tr w:rsidR="00A01DD1" w14:paraId="6C899D50" w14:textId="77777777" w:rsidTr="00A01DD1">
        <w:trPr>
          <w:cantSplit/>
          <w:trHeight w:hRule="exact" w:val="1800"/>
          <w:tblHeader/>
        </w:trPr>
        <w:tc>
          <w:tcPr>
            <w:tcW w:w="1224" w:type="dxa"/>
            <w:vAlign w:val="center"/>
          </w:tcPr>
          <w:p w14:paraId="02DA3858" w14:textId="77777777" w:rsidR="00A01DD1" w:rsidRDefault="00A01DD1" w:rsidP="00A01DD1">
            <w:pPr>
              <w:ind w:right="72"/>
              <w:jc w:val="center"/>
              <w:rPr>
                <w:b/>
              </w:rPr>
            </w:pPr>
            <w:r w:rsidRPr="006A4332">
              <w:rPr>
                <w:b/>
              </w:rPr>
              <w:t>Level</w:t>
            </w:r>
          </w:p>
          <w:p w14:paraId="6AAC042F" w14:textId="2B71345A" w:rsidR="00A01DD1" w:rsidRDefault="00A01DD1" w:rsidP="00A01DD1">
            <w:pPr>
              <w:ind w:right="72"/>
              <w:jc w:val="center"/>
            </w:pPr>
            <w:r w:rsidRPr="00637CBF">
              <w:rPr>
                <w:b/>
                <w:sz w:val="48"/>
                <w:szCs w:val="48"/>
              </w:rPr>
              <w:t>5</w:t>
            </w:r>
            <w:r>
              <w:rPr>
                <w:b/>
                <w:sz w:val="48"/>
                <w:szCs w:val="48"/>
              </w:rPr>
              <w:t xml:space="preserve"> </w:t>
            </w:r>
            <w:r>
              <w:t>Bridging</w:t>
            </w:r>
          </w:p>
        </w:tc>
        <w:tc>
          <w:tcPr>
            <w:tcW w:w="2520" w:type="dxa"/>
            <w:vAlign w:val="center"/>
          </w:tcPr>
          <w:p w14:paraId="6429644B" w14:textId="77777777" w:rsidR="00A01DD1" w:rsidRDefault="00A01DD1" w:rsidP="00A01DD1">
            <w:pPr>
              <w:ind w:right="72"/>
            </w:pPr>
          </w:p>
        </w:tc>
        <w:tc>
          <w:tcPr>
            <w:tcW w:w="4081" w:type="dxa"/>
          </w:tcPr>
          <w:p w14:paraId="3F2656EE" w14:textId="77777777" w:rsidR="00A01DD1" w:rsidRPr="0096334A" w:rsidRDefault="00A01DD1" w:rsidP="00A01DD1">
            <w:pPr>
              <w:pStyle w:val="ListParagraph"/>
              <w:numPr>
                <w:ilvl w:val="0"/>
                <w:numId w:val="5"/>
              </w:numPr>
              <w:spacing w:before="80" w:after="80" w:line="192" w:lineRule="auto"/>
              <w:ind w:left="165" w:right="72" w:hanging="185"/>
              <w:contextualSpacing w:val="0"/>
              <w:rPr>
                <w:sz w:val="18"/>
                <w:szCs w:val="18"/>
              </w:rPr>
            </w:pPr>
            <w:r w:rsidRPr="00DF4AA6">
              <w:rPr>
                <w:sz w:val="18"/>
              </w:rPr>
              <w:t>Co-creating</w:t>
            </w:r>
            <w:r>
              <w:rPr>
                <w:sz w:val="18"/>
              </w:rPr>
              <w:t xml:space="preserve"> novel perspectives on issues </w:t>
            </w:r>
          </w:p>
          <w:p w14:paraId="3CE1AFA5" w14:textId="77777777" w:rsidR="00A01DD1" w:rsidRPr="0096334A" w:rsidRDefault="00A01DD1" w:rsidP="00A01DD1">
            <w:pPr>
              <w:pStyle w:val="ListParagraph"/>
              <w:numPr>
                <w:ilvl w:val="0"/>
                <w:numId w:val="5"/>
              </w:numPr>
              <w:spacing w:before="80" w:after="80" w:line="192" w:lineRule="auto"/>
              <w:ind w:left="165" w:right="72" w:hanging="185"/>
              <w:contextualSpacing w:val="0"/>
              <w:rPr>
                <w:sz w:val="18"/>
                <w:szCs w:val="18"/>
              </w:rPr>
            </w:pPr>
            <w:r w:rsidRPr="00DF4AA6">
              <w:rPr>
                <w:sz w:val="18"/>
              </w:rPr>
              <w:t>Responding to diverse perspectives and recog</w:t>
            </w:r>
            <w:r>
              <w:rPr>
                <w:sz w:val="18"/>
              </w:rPr>
              <w:t xml:space="preserve">nizing bias in one’s own view </w:t>
            </w:r>
          </w:p>
          <w:p w14:paraId="558B1CCB" w14:textId="391C15D9" w:rsidR="00A01DD1" w:rsidRPr="00B45ED1" w:rsidRDefault="00A01DD1" w:rsidP="00A01DD1">
            <w:pPr>
              <w:pStyle w:val="ListParagraph"/>
              <w:numPr>
                <w:ilvl w:val="0"/>
                <w:numId w:val="5"/>
              </w:numPr>
              <w:spacing w:line="192" w:lineRule="auto"/>
              <w:ind w:left="144" w:right="72" w:hanging="185"/>
              <w:contextualSpacing w:val="0"/>
              <w:rPr>
                <w:sz w:val="18"/>
                <w:szCs w:val="18"/>
              </w:rPr>
            </w:pPr>
            <w:r w:rsidRPr="00DF4AA6">
              <w:rPr>
                <w:sz w:val="18"/>
              </w:rPr>
              <w:t>Generating new ideas or questions to sustain conversations</w:t>
            </w:r>
          </w:p>
        </w:tc>
      </w:tr>
      <w:tr w:rsidR="00A01DD1" w14:paraId="7CABCB70" w14:textId="77777777" w:rsidTr="00A01DD1">
        <w:trPr>
          <w:cantSplit/>
          <w:trHeight w:hRule="exact" w:val="1814"/>
          <w:tblHeader/>
        </w:trPr>
        <w:tc>
          <w:tcPr>
            <w:tcW w:w="1224" w:type="dxa"/>
            <w:shd w:val="clear" w:color="auto" w:fill="BFBFBF" w:themeFill="background1" w:themeFillShade="BF"/>
            <w:vAlign w:val="center"/>
          </w:tcPr>
          <w:p w14:paraId="7664F33B" w14:textId="77777777" w:rsidR="00A01DD1" w:rsidRDefault="00A01DD1" w:rsidP="00A01DD1">
            <w:pPr>
              <w:ind w:right="72"/>
              <w:jc w:val="center"/>
              <w:rPr>
                <w:b/>
              </w:rPr>
            </w:pPr>
            <w:r w:rsidRPr="006A4332">
              <w:rPr>
                <w:b/>
              </w:rPr>
              <w:t>Level</w:t>
            </w:r>
          </w:p>
          <w:p w14:paraId="77A87BFB" w14:textId="53559E23" w:rsidR="00A01DD1" w:rsidRDefault="00A01DD1" w:rsidP="00A01DD1">
            <w:pPr>
              <w:ind w:right="72"/>
              <w:jc w:val="center"/>
            </w:pPr>
            <w:r w:rsidRPr="00637CBF">
              <w:rPr>
                <w:b/>
                <w:sz w:val="48"/>
                <w:szCs w:val="48"/>
              </w:rPr>
              <w:t>6</w:t>
            </w:r>
            <w:r>
              <w:rPr>
                <w:b/>
                <w:sz w:val="48"/>
                <w:szCs w:val="48"/>
              </w:rPr>
              <w:t xml:space="preserve"> </w:t>
            </w:r>
            <w:r>
              <w:t>Reaching</w:t>
            </w:r>
          </w:p>
        </w:tc>
        <w:tc>
          <w:tcPr>
            <w:tcW w:w="2520" w:type="dxa"/>
            <w:shd w:val="clear" w:color="auto" w:fill="BFBFBF" w:themeFill="background1" w:themeFillShade="BF"/>
            <w:vAlign w:val="center"/>
          </w:tcPr>
          <w:p w14:paraId="15A93131" w14:textId="77777777" w:rsidR="00A01DD1" w:rsidRDefault="00A01DD1" w:rsidP="00A01DD1">
            <w:pPr>
              <w:ind w:right="72"/>
            </w:pPr>
          </w:p>
        </w:tc>
        <w:tc>
          <w:tcPr>
            <w:tcW w:w="4081" w:type="dxa"/>
            <w:shd w:val="clear" w:color="auto" w:fill="BFBFBF" w:themeFill="background1" w:themeFillShade="BF"/>
          </w:tcPr>
          <w:p w14:paraId="729F2C9D" w14:textId="77777777" w:rsidR="00A01DD1" w:rsidRPr="0096334A" w:rsidRDefault="00A01DD1" w:rsidP="00A01DD1">
            <w:pPr>
              <w:pStyle w:val="ListParagraph"/>
              <w:numPr>
                <w:ilvl w:val="0"/>
                <w:numId w:val="5"/>
              </w:numPr>
              <w:spacing w:before="80" w:after="80" w:line="192" w:lineRule="auto"/>
              <w:ind w:left="165" w:right="72" w:hanging="185"/>
              <w:contextualSpacing w:val="0"/>
              <w:rPr>
                <w:sz w:val="18"/>
                <w:szCs w:val="18"/>
              </w:rPr>
            </w:pPr>
            <w:r w:rsidRPr="00DF4AA6">
              <w:rPr>
                <w:sz w:val="18"/>
              </w:rPr>
              <w:t xml:space="preserve">Identifying and reacting to subtle differences in speech and register </w:t>
            </w:r>
            <w:r w:rsidRPr="0096334A">
              <w:rPr>
                <w:i/>
                <w:sz w:val="18"/>
              </w:rPr>
              <w:t>(e.g., hyperbole, satire, comedy)</w:t>
            </w:r>
            <w:r>
              <w:rPr>
                <w:sz w:val="18"/>
              </w:rPr>
              <w:t xml:space="preserve"> </w:t>
            </w:r>
          </w:p>
          <w:p w14:paraId="5F7F6FAE" w14:textId="77777777" w:rsidR="00A01DD1" w:rsidRPr="0096334A" w:rsidRDefault="00A01DD1" w:rsidP="00A01DD1">
            <w:pPr>
              <w:pStyle w:val="ListParagraph"/>
              <w:numPr>
                <w:ilvl w:val="0"/>
                <w:numId w:val="5"/>
              </w:numPr>
              <w:spacing w:before="80" w:after="80" w:line="192" w:lineRule="auto"/>
              <w:ind w:left="165" w:right="72" w:hanging="185"/>
              <w:contextualSpacing w:val="0"/>
              <w:rPr>
                <w:sz w:val="18"/>
                <w:szCs w:val="18"/>
              </w:rPr>
            </w:pPr>
            <w:r w:rsidRPr="00DF4AA6">
              <w:rPr>
                <w:sz w:val="18"/>
              </w:rPr>
              <w:t>Producing coherent oral discourse appropriate t</w:t>
            </w:r>
            <w:r>
              <w:rPr>
                <w:sz w:val="18"/>
              </w:rPr>
              <w:t xml:space="preserve">o task, purpose, and audience </w:t>
            </w:r>
          </w:p>
          <w:p w14:paraId="642B774B" w14:textId="36EC4EBD" w:rsidR="00A01DD1" w:rsidRDefault="00A01DD1" w:rsidP="00A01DD1">
            <w:pPr>
              <w:pStyle w:val="ListParagraph"/>
              <w:numPr>
                <w:ilvl w:val="0"/>
                <w:numId w:val="5"/>
              </w:numPr>
              <w:spacing w:line="192" w:lineRule="auto"/>
              <w:ind w:left="144" w:right="72" w:hanging="185"/>
              <w:contextualSpacing w:val="0"/>
            </w:pPr>
            <w:r w:rsidRPr="00DF4AA6">
              <w:rPr>
                <w:sz w:val="18"/>
              </w:rPr>
              <w:t>Synthesizing and sharing information from a variety of sources and perspectives</w:t>
            </w:r>
          </w:p>
        </w:tc>
      </w:tr>
    </w:tbl>
    <w:p w14:paraId="65A87E12" w14:textId="785278B8" w:rsidR="004E577E" w:rsidRDefault="004E577E" w:rsidP="00A01DD1">
      <w:pPr>
        <w:pStyle w:val="Heading2"/>
        <w:spacing w:after="0"/>
        <w:ind w:left="2340" w:right="3150"/>
      </w:pPr>
      <w:r w:rsidRPr="00A01DD1">
        <w:rPr>
          <w:sz w:val="16"/>
          <w:szCs w:val="16"/>
        </w:rPr>
        <w:br w:type="column"/>
      </w:r>
      <w:r>
        <w:t>READING</w:t>
      </w:r>
    </w:p>
    <w:tbl>
      <w:tblPr>
        <w:tblStyle w:val="TableGrid"/>
        <w:tblW w:w="12600" w:type="dxa"/>
        <w:tblInd w:w="-455" w:type="dxa"/>
        <w:tblLook w:val="04A0" w:firstRow="1" w:lastRow="0" w:firstColumn="1" w:lastColumn="0" w:noHBand="0" w:noVBand="1"/>
      </w:tblPr>
      <w:tblGrid>
        <w:gridCol w:w="1224"/>
        <w:gridCol w:w="2520"/>
        <w:gridCol w:w="2880"/>
        <w:gridCol w:w="3096"/>
        <w:gridCol w:w="2880"/>
      </w:tblGrid>
      <w:tr w:rsidR="004E577E" w14:paraId="43D0830A" w14:textId="77777777" w:rsidTr="00A01DD1">
        <w:trPr>
          <w:cantSplit/>
          <w:tblHeader/>
        </w:trPr>
        <w:tc>
          <w:tcPr>
            <w:tcW w:w="1224" w:type="dxa"/>
            <w:shd w:val="clear" w:color="auto" w:fill="BFBFBF" w:themeFill="background1" w:themeFillShade="BF"/>
          </w:tcPr>
          <w:p w14:paraId="0BF97872" w14:textId="77777777" w:rsidR="004E577E" w:rsidRDefault="004E577E" w:rsidP="004E577E">
            <w:r>
              <w:t>Language Proficiency Level</w:t>
            </w:r>
          </w:p>
        </w:tc>
        <w:tc>
          <w:tcPr>
            <w:tcW w:w="2520" w:type="dxa"/>
            <w:shd w:val="clear" w:color="auto" w:fill="BFBFBF" w:themeFill="background1" w:themeFillShade="BF"/>
            <w:vAlign w:val="center"/>
          </w:tcPr>
          <w:p w14:paraId="7C8E6336" w14:textId="77777777" w:rsidR="004E577E" w:rsidRDefault="004E577E" w:rsidP="004E577E">
            <w:r>
              <w:t>Students</w:t>
            </w:r>
          </w:p>
        </w:tc>
        <w:tc>
          <w:tcPr>
            <w:tcW w:w="2880" w:type="dxa"/>
            <w:shd w:val="clear" w:color="auto" w:fill="BFBFBF" w:themeFill="background1" w:themeFillShade="BF"/>
            <w:vAlign w:val="center"/>
          </w:tcPr>
          <w:p w14:paraId="7D80F87D" w14:textId="0B922079" w:rsidR="004E577E" w:rsidRDefault="004E577E" w:rsidP="004E577E">
            <w:r w:rsidRPr="001E5FEE">
              <w:t xml:space="preserve">Process </w:t>
            </w:r>
            <w:r>
              <w:rPr>
                <w:b/>
              </w:rPr>
              <w:t>R</w:t>
            </w:r>
            <w:r w:rsidRPr="001E5FEE">
              <w:rPr>
                <w:b/>
              </w:rPr>
              <w:t>ecounts</w:t>
            </w:r>
            <w:r w:rsidRPr="001E5FEE">
              <w:t xml:space="preserve"> by:</w:t>
            </w:r>
          </w:p>
        </w:tc>
        <w:tc>
          <w:tcPr>
            <w:tcW w:w="3096" w:type="dxa"/>
            <w:shd w:val="clear" w:color="auto" w:fill="BFBFBF" w:themeFill="background1" w:themeFillShade="BF"/>
            <w:vAlign w:val="center"/>
          </w:tcPr>
          <w:p w14:paraId="57C9C693" w14:textId="7FF48AEF" w:rsidR="004E577E" w:rsidRDefault="004E577E" w:rsidP="004E577E">
            <w:r>
              <w:t xml:space="preserve">Process </w:t>
            </w:r>
            <w:r>
              <w:rPr>
                <w:b/>
              </w:rPr>
              <w:t>E</w:t>
            </w:r>
            <w:r w:rsidRPr="001E5FEE">
              <w:rPr>
                <w:b/>
              </w:rPr>
              <w:t xml:space="preserve">xplanations </w:t>
            </w:r>
            <w:r>
              <w:t>by:</w:t>
            </w:r>
          </w:p>
        </w:tc>
        <w:tc>
          <w:tcPr>
            <w:tcW w:w="2880" w:type="dxa"/>
            <w:shd w:val="clear" w:color="auto" w:fill="BFBFBF" w:themeFill="background1" w:themeFillShade="BF"/>
            <w:vAlign w:val="center"/>
          </w:tcPr>
          <w:p w14:paraId="72D3D648" w14:textId="6382EFE1" w:rsidR="004E577E" w:rsidRDefault="004E577E" w:rsidP="004E577E">
            <w:r>
              <w:t xml:space="preserve">Process </w:t>
            </w:r>
            <w:r w:rsidRPr="001E5FEE">
              <w:rPr>
                <w:b/>
              </w:rPr>
              <w:t xml:space="preserve">Arguments </w:t>
            </w:r>
            <w:r>
              <w:t>by:</w:t>
            </w:r>
          </w:p>
        </w:tc>
      </w:tr>
      <w:tr w:rsidR="00A01DD1" w14:paraId="0F4C16C1" w14:textId="77777777" w:rsidTr="00A01DD1">
        <w:trPr>
          <w:trHeight w:hRule="exact" w:val="1238"/>
        </w:trPr>
        <w:tc>
          <w:tcPr>
            <w:tcW w:w="1224" w:type="dxa"/>
            <w:vAlign w:val="center"/>
          </w:tcPr>
          <w:p w14:paraId="313FEC47" w14:textId="77777777" w:rsidR="00A01DD1" w:rsidRDefault="00A01DD1" w:rsidP="00A01DD1">
            <w:pPr>
              <w:jc w:val="center"/>
            </w:pPr>
            <w:r w:rsidRPr="006A4332">
              <w:rPr>
                <w:b/>
              </w:rPr>
              <w:t>Level</w:t>
            </w:r>
            <w:r>
              <w:rPr>
                <w:b/>
              </w:rPr>
              <w:t xml:space="preserve"> </w:t>
            </w:r>
            <w:r>
              <w:rPr>
                <w:b/>
              </w:rPr>
              <w:br/>
            </w:r>
            <w:r w:rsidRPr="00F46E66">
              <w:rPr>
                <w:b/>
                <w:sz w:val="48"/>
              </w:rPr>
              <w:t>1</w:t>
            </w:r>
            <w:r>
              <w:rPr>
                <w:b/>
                <w:sz w:val="48"/>
              </w:rPr>
              <w:t xml:space="preserve"> </w:t>
            </w:r>
            <w:r>
              <w:t>Entering</w:t>
            </w:r>
          </w:p>
        </w:tc>
        <w:tc>
          <w:tcPr>
            <w:tcW w:w="2520" w:type="dxa"/>
            <w:vAlign w:val="center"/>
          </w:tcPr>
          <w:p w14:paraId="7C582ADE" w14:textId="77777777" w:rsidR="00A01DD1" w:rsidRDefault="00A01DD1" w:rsidP="00A01DD1"/>
        </w:tc>
        <w:tc>
          <w:tcPr>
            <w:tcW w:w="2880" w:type="dxa"/>
          </w:tcPr>
          <w:p w14:paraId="5BB85916" w14:textId="77777777" w:rsidR="00A01DD1" w:rsidRDefault="00A01DD1" w:rsidP="00A01DD1">
            <w:pPr>
              <w:pStyle w:val="ListParagraph"/>
              <w:numPr>
                <w:ilvl w:val="0"/>
                <w:numId w:val="2"/>
              </w:numPr>
              <w:spacing w:before="80" w:after="80" w:line="192" w:lineRule="auto"/>
              <w:ind w:left="161" w:hanging="180"/>
              <w:contextualSpacing w:val="0"/>
              <w:rPr>
                <w:sz w:val="18"/>
              </w:rPr>
            </w:pPr>
            <w:r w:rsidRPr="00DF4AA6">
              <w:rPr>
                <w:sz w:val="18"/>
              </w:rPr>
              <w:t xml:space="preserve">Matching key content-related terms and ideas to images, graphs, </w:t>
            </w:r>
            <w:r>
              <w:rPr>
                <w:sz w:val="18"/>
              </w:rPr>
              <w:t xml:space="preserve">icons, or diagrams </w:t>
            </w:r>
          </w:p>
          <w:p w14:paraId="6754EAAE" w14:textId="4A3E9368" w:rsidR="00A01DD1" w:rsidRDefault="00A01DD1" w:rsidP="00A01DD1">
            <w:pPr>
              <w:pStyle w:val="ListParagraph"/>
              <w:numPr>
                <w:ilvl w:val="0"/>
                <w:numId w:val="2"/>
              </w:numPr>
              <w:spacing w:line="192" w:lineRule="auto"/>
              <w:ind w:left="161" w:hanging="180"/>
              <w:contextualSpacing w:val="0"/>
            </w:pPr>
            <w:r w:rsidRPr="00DF4AA6">
              <w:rPr>
                <w:sz w:val="18"/>
              </w:rPr>
              <w:t>Sequencing illustrated text of narrative or informational events</w:t>
            </w:r>
          </w:p>
        </w:tc>
        <w:tc>
          <w:tcPr>
            <w:tcW w:w="3096" w:type="dxa"/>
          </w:tcPr>
          <w:p w14:paraId="59B4EB40" w14:textId="77777777" w:rsidR="00A01DD1" w:rsidRDefault="00A01DD1" w:rsidP="00A01DD1">
            <w:pPr>
              <w:pStyle w:val="ListParagraph"/>
              <w:numPr>
                <w:ilvl w:val="0"/>
                <w:numId w:val="3"/>
              </w:numPr>
              <w:spacing w:before="80" w:after="80" w:line="192" w:lineRule="auto"/>
              <w:ind w:left="165" w:hanging="185"/>
              <w:contextualSpacing w:val="0"/>
              <w:rPr>
                <w:sz w:val="18"/>
              </w:rPr>
            </w:pPr>
            <w:r w:rsidRPr="00DF4AA6">
              <w:rPr>
                <w:sz w:val="18"/>
              </w:rPr>
              <w:t>Identifying key words and phrases that des</w:t>
            </w:r>
            <w:r>
              <w:rPr>
                <w:sz w:val="18"/>
              </w:rPr>
              <w:t xml:space="preserve">cribe the topics or phenomena </w:t>
            </w:r>
          </w:p>
          <w:p w14:paraId="2D4C3828" w14:textId="0CB1CC45" w:rsidR="00A01DD1" w:rsidRDefault="00A01DD1" w:rsidP="00A01DD1">
            <w:pPr>
              <w:pStyle w:val="ListParagraph"/>
              <w:numPr>
                <w:ilvl w:val="0"/>
                <w:numId w:val="3"/>
              </w:numPr>
              <w:spacing w:line="192" w:lineRule="auto"/>
              <w:ind w:left="165" w:hanging="185"/>
              <w:contextualSpacing w:val="0"/>
            </w:pPr>
            <w:r w:rsidRPr="00DF4AA6">
              <w:rPr>
                <w:sz w:val="18"/>
              </w:rPr>
              <w:t>Recognizing sequence statements and illustrations that describe phenomena</w:t>
            </w:r>
          </w:p>
        </w:tc>
        <w:tc>
          <w:tcPr>
            <w:tcW w:w="2880" w:type="dxa"/>
          </w:tcPr>
          <w:p w14:paraId="5033D182" w14:textId="77777777" w:rsidR="00A01DD1" w:rsidRDefault="00A01DD1" w:rsidP="00A01DD1">
            <w:pPr>
              <w:pStyle w:val="ListParagraph"/>
              <w:numPr>
                <w:ilvl w:val="0"/>
                <w:numId w:val="3"/>
              </w:numPr>
              <w:spacing w:before="80" w:after="80" w:line="192" w:lineRule="auto"/>
              <w:ind w:left="165" w:hanging="185"/>
              <w:contextualSpacing w:val="0"/>
              <w:rPr>
                <w:sz w:val="18"/>
              </w:rPr>
            </w:pPr>
            <w:r w:rsidRPr="00DF4AA6">
              <w:rPr>
                <w:sz w:val="18"/>
              </w:rPr>
              <w:t>Matching media</w:t>
            </w:r>
            <w:r w:rsidRPr="00F816BA">
              <w:rPr>
                <w:i/>
                <w:sz w:val="18"/>
              </w:rPr>
              <w:t xml:space="preserve"> (e.g., posters, photos, banners) </w:t>
            </w:r>
            <w:r w:rsidRPr="00DF4AA6">
              <w:rPr>
                <w:sz w:val="18"/>
              </w:rPr>
              <w:t>with point of view words and phras</w:t>
            </w:r>
            <w:r>
              <w:rPr>
                <w:sz w:val="18"/>
              </w:rPr>
              <w:t xml:space="preserve">es </w:t>
            </w:r>
          </w:p>
          <w:p w14:paraId="58174201" w14:textId="6EF949B5" w:rsidR="00A01DD1" w:rsidRDefault="00A01DD1" w:rsidP="00A01DD1">
            <w:pPr>
              <w:pStyle w:val="ListParagraph"/>
              <w:numPr>
                <w:ilvl w:val="0"/>
                <w:numId w:val="3"/>
              </w:numPr>
              <w:spacing w:line="192" w:lineRule="auto"/>
              <w:ind w:left="165" w:hanging="185"/>
              <w:contextualSpacing w:val="0"/>
            </w:pPr>
            <w:r w:rsidRPr="00DF4AA6">
              <w:rPr>
                <w:sz w:val="18"/>
              </w:rPr>
              <w:t>Connecting characters/historical figures with positions or stances on various issues</w:t>
            </w:r>
          </w:p>
        </w:tc>
      </w:tr>
      <w:tr w:rsidR="00A01DD1" w14:paraId="124B3183" w14:textId="77777777" w:rsidTr="00A01DD1">
        <w:trPr>
          <w:trHeight w:hRule="exact" w:val="1267"/>
        </w:trPr>
        <w:tc>
          <w:tcPr>
            <w:tcW w:w="1224" w:type="dxa"/>
            <w:shd w:val="clear" w:color="auto" w:fill="BFBFBF" w:themeFill="background1" w:themeFillShade="BF"/>
            <w:vAlign w:val="center"/>
          </w:tcPr>
          <w:p w14:paraId="75119D49" w14:textId="77777777" w:rsidR="00A01DD1" w:rsidRDefault="00A01DD1" w:rsidP="00A01DD1">
            <w:pPr>
              <w:jc w:val="center"/>
            </w:pPr>
            <w:r w:rsidRPr="006A4332">
              <w:rPr>
                <w:b/>
              </w:rPr>
              <w:t>Level</w:t>
            </w:r>
            <w:r>
              <w:rPr>
                <w:b/>
              </w:rPr>
              <w:t xml:space="preserve"> </w:t>
            </w:r>
            <w:r>
              <w:rPr>
                <w:b/>
              </w:rPr>
              <w:br/>
            </w:r>
            <w:r w:rsidRPr="00637CBF">
              <w:rPr>
                <w:b/>
                <w:sz w:val="48"/>
                <w:szCs w:val="48"/>
              </w:rPr>
              <w:t>2</w:t>
            </w:r>
            <w:r>
              <w:rPr>
                <w:b/>
                <w:sz w:val="48"/>
                <w:szCs w:val="48"/>
              </w:rPr>
              <w:t xml:space="preserve"> </w:t>
            </w:r>
            <w:r>
              <w:t>Emerging</w:t>
            </w:r>
          </w:p>
        </w:tc>
        <w:tc>
          <w:tcPr>
            <w:tcW w:w="2520" w:type="dxa"/>
            <w:shd w:val="clear" w:color="auto" w:fill="BFBFBF" w:themeFill="background1" w:themeFillShade="BF"/>
            <w:vAlign w:val="center"/>
          </w:tcPr>
          <w:p w14:paraId="3FCBFC0C" w14:textId="77777777" w:rsidR="00A01DD1" w:rsidRDefault="00A01DD1" w:rsidP="00A01DD1"/>
        </w:tc>
        <w:tc>
          <w:tcPr>
            <w:tcW w:w="2880" w:type="dxa"/>
            <w:shd w:val="clear" w:color="auto" w:fill="BFBFBF" w:themeFill="background1" w:themeFillShade="BF"/>
          </w:tcPr>
          <w:p w14:paraId="0D0D2A13" w14:textId="77777777" w:rsidR="00A01DD1" w:rsidRDefault="00A01DD1" w:rsidP="00A01DD1">
            <w:pPr>
              <w:pStyle w:val="ListParagraph"/>
              <w:numPr>
                <w:ilvl w:val="0"/>
                <w:numId w:val="4"/>
              </w:numPr>
              <w:spacing w:before="80" w:after="80" w:line="192" w:lineRule="auto"/>
              <w:ind w:left="161" w:hanging="180"/>
              <w:contextualSpacing w:val="0"/>
              <w:rPr>
                <w:sz w:val="18"/>
              </w:rPr>
            </w:pPr>
            <w:r w:rsidRPr="00DF4AA6">
              <w:rPr>
                <w:sz w:val="18"/>
              </w:rPr>
              <w:t xml:space="preserve">Identifying patterns specific to narrative or informational text </w:t>
            </w:r>
            <w:r w:rsidRPr="0096334A">
              <w:rPr>
                <w:i/>
                <w:sz w:val="18"/>
              </w:rPr>
              <w:t>(e.g., orientation, presentation of events, conclusion)</w:t>
            </w:r>
            <w:r>
              <w:rPr>
                <w:sz w:val="18"/>
              </w:rPr>
              <w:t xml:space="preserve"> </w:t>
            </w:r>
          </w:p>
          <w:p w14:paraId="4CECC67B" w14:textId="4D13C2B0" w:rsidR="00A01DD1" w:rsidRDefault="00A01DD1" w:rsidP="00A01DD1">
            <w:pPr>
              <w:pStyle w:val="ListParagraph"/>
              <w:numPr>
                <w:ilvl w:val="0"/>
                <w:numId w:val="4"/>
              </w:numPr>
              <w:spacing w:line="192" w:lineRule="auto"/>
              <w:ind w:left="160" w:hanging="180"/>
              <w:contextualSpacing w:val="0"/>
            </w:pPr>
            <w:r w:rsidRPr="00DF4AA6">
              <w:rPr>
                <w:sz w:val="18"/>
              </w:rPr>
              <w:t>Locating main ideas in a series of related sentences</w:t>
            </w:r>
          </w:p>
        </w:tc>
        <w:tc>
          <w:tcPr>
            <w:tcW w:w="3096" w:type="dxa"/>
            <w:shd w:val="clear" w:color="auto" w:fill="BFBFBF" w:themeFill="background1" w:themeFillShade="BF"/>
          </w:tcPr>
          <w:p w14:paraId="2635AD18" w14:textId="77777777" w:rsidR="00A01DD1" w:rsidRDefault="00A01DD1" w:rsidP="00A01DD1">
            <w:pPr>
              <w:pStyle w:val="ListParagraph"/>
              <w:numPr>
                <w:ilvl w:val="0"/>
                <w:numId w:val="4"/>
              </w:numPr>
              <w:spacing w:before="80" w:after="80" w:line="192" w:lineRule="auto"/>
              <w:ind w:left="165" w:hanging="185"/>
              <w:contextualSpacing w:val="0"/>
              <w:rPr>
                <w:sz w:val="18"/>
              </w:rPr>
            </w:pPr>
            <w:r w:rsidRPr="00DF4AA6">
              <w:rPr>
                <w:sz w:val="18"/>
              </w:rPr>
              <w:t>Identifying different types of connectors that show relationships</w:t>
            </w:r>
            <w:r>
              <w:rPr>
                <w:sz w:val="18"/>
              </w:rPr>
              <w:t xml:space="preserve"> between topics and phenomena </w:t>
            </w:r>
          </w:p>
          <w:p w14:paraId="07075295" w14:textId="743E2BDC" w:rsidR="00A01DD1" w:rsidRDefault="00A01DD1" w:rsidP="00A01DD1">
            <w:pPr>
              <w:pStyle w:val="ListParagraph"/>
              <w:numPr>
                <w:ilvl w:val="0"/>
                <w:numId w:val="4"/>
              </w:numPr>
              <w:spacing w:line="192" w:lineRule="auto"/>
              <w:ind w:left="165" w:hanging="185"/>
              <w:contextualSpacing w:val="0"/>
            </w:pPr>
            <w:r w:rsidRPr="00DF4AA6">
              <w:rPr>
                <w:sz w:val="18"/>
              </w:rPr>
              <w:t>Differentiating between technical and everyday vocabulary that describe phenomena</w:t>
            </w:r>
          </w:p>
        </w:tc>
        <w:tc>
          <w:tcPr>
            <w:tcW w:w="2880" w:type="dxa"/>
            <w:shd w:val="clear" w:color="auto" w:fill="BFBFBF" w:themeFill="background1" w:themeFillShade="BF"/>
          </w:tcPr>
          <w:p w14:paraId="0CDE7B7B" w14:textId="77777777" w:rsidR="00A01DD1" w:rsidRDefault="00A01DD1" w:rsidP="00A01DD1">
            <w:pPr>
              <w:pStyle w:val="ListParagraph"/>
              <w:numPr>
                <w:ilvl w:val="0"/>
                <w:numId w:val="4"/>
              </w:numPr>
              <w:spacing w:before="80" w:after="80" w:line="192" w:lineRule="auto"/>
              <w:ind w:left="165" w:hanging="185"/>
              <w:contextualSpacing w:val="0"/>
              <w:rPr>
                <w:sz w:val="18"/>
              </w:rPr>
            </w:pPr>
            <w:r w:rsidRPr="00DF4AA6">
              <w:rPr>
                <w:sz w:val="18"/>
              </w:rPr>
              <w:t>Making connections between statements that make claims</w:t>
            </w:r>
            <w:r>
              <w:rPr>
                <w:sz w:val="18"/>
              </w:rPr>
              <w:t xml:space="preserve"> and those providing evidence </w:t>
            </w:r>
          </w:p>
          <w:p w14:paraId="431185EA" w14:textId="4E33C77E" w:rsidR="00A01DD1" w:rsidRDefault="00A01DD1" w:rsidP="00A01DD1">
            <w:pPr>
              <w:pStyle w:val="ListParagraph"/>
              <w:numPr>
                <w:ilvl w:val="0"/>
                <w:numId w:val="4"/>
              </w:numPr>
              <w:spacing w:line="192" w:lineRule="auto"/>
              <w:ind w:left="165" w:hanging="185"/>
              <w:contextualSpacing w:val="0"/>
            </w:pPr>
            <w:r w:rsidRPr="00DF4AA6">
              <w:rPr>
                <w:sz w:val="18"/>
              </w:rPr>
              <w:t>Distinguishing language that identifies facts and opinions</w:t>
            </w:r>
          </w:p>
        </w:tc>
      </w:tr>
      <w:tr w:rsidR="00A01DD1" w14:paraId="786B2875" w14:textId="77777777" w:rsidTr="00A01DD1">
        <w:trPr>
          <w:trHeight w:hRule="exact" w:val="1512"/>
        </w:trPr>
        <w:tc>
          <w:tcPr>
            <w:tcW w:w="1224" w:type="dxa"/>
            <w:vAlign w:val="center"/>
          </w:tcPr>
          <w:p w14:paraId="69B71759" w14:textId="77777777" w:rsidR="00A01DD1" w:rsidRDefault="00A01DD1" w:rsidP="00A01DD1">
            <w:pPr>
              <w:jc w:val="center"/>
            </w:pPr>
            <w:r w:rsidRPr="006A4332">
              <w:rPr>
                <w:b/>
              </w:rPr>
              <w:t>Level</w:t>
            </w:r>
            <w:r>
              <w:rPr>
                <w:b/>
              </w:rPr>
              <w:br/>
            </w:r>
            <w:r w:rsidRPr="00637CBF">
              <w:rPr>
                <w:b/>
                <w:sz w:val="48"/>
                <w:szCs w:val="48"/>
              </w:rPr>
              <w:t>3</w:t>
            </w:r>
            <w:r>
              <w:rPr>
                <w:b/>
                <w:sz w:val="48"/>
                <w:szCs w:val="48"/>
              </w:rPr>
              <w:t xml:space="preserve"> </w:t>
            </w:r>
            <w:r>
              <w:t>Developing</w:t>
            </w:r>
          </w:p>
        </w:tc>
        <w:tc>
          <w:tcPr>
            <w:tcW w:w="2520" w:type="dxa"/>
            <w:vAlign w:val="center"/>
          </w:tcPr>
          <w:p w14:paraId="3007AA58" w14:textId="77777777" w:rsidR="00A01DD1" w:rsidRDefault="00A01DD1" w:rsidP="00A01DD1"/>
        </w:tc>
        <w:tc>
          <w:tcPr>
            <w:tcW w:w="2880" w:type="dxa"/>
          </w:tcPr>
          <w:p w14:paraId="470AAF2B" w14:textId="77777777" w:rsidR="00A01DD1" w:rsidRPr="0096334A" w:rsidRDefault="00A01DD1" w:rsidP="00A01DD1">
            <w:pPr>
              <w:pStyle w:val="ListParagraph"/>
              <w:numPr>
                <w:ilvl w:val="0"/>
                <w:numId w:val="5"/>
              </w:numPr>
              <w:spacing w:before="80" w:after="80" w:line="192" w:lineRule="auto"/>
              <w:ind w:left="161" w:hanging="180"/>
              <w:contextualSpacing w:val="0"/>
              <w:rPr>
                <w:sz w:val="18"/>
                <w:szCs w:val="18"/>
              </w:rPr>
            </w:pPr>
            <w:r w:rsidRPr="00DF4AA6">
              <w:rPr>
                <w:sz w:val="18"/>
              </w:rPr>
              <w:t>Recognizing lexical chains that show how characters and idea</w:t>
            </w:r>
            <w:r>
              <w:rPr>
                <w:sz w:val="18"/>
              </w:rPr>
              <w:t xml:space="preserve">s are labeled across the text </w:t>
            </w:r>
          </w:p>
          <w:p w14:paraId="01C060F1" w14:textId="7FEEEF3E" w:rsidR="00A01DD1" w:rsidRDefault="00A01DD1" w:rsidP="00A01DD1">
            <w:pPr>
              <w:pStyle w:val="ListParagraph"/>
              <w:numPr>
                <w:ilvl w:val="0"/>
                <w:numId w:val="5"/>
              </w:numPr>
              <w:spacing w:line="192" w:lineRule="auto"/>
              <w:ind w:left="160" w:hanging="180"/>
              <w:contextualSpacing w:val="0"/>
            </w:pPr>
            <w:r w:rsidRPr="00DF4AA6">
              <w:rPr>
                <w:sz w:val="18"/>
              </w:rPr>
              <w:t>Identifying detailed descriptions, procedures, and information in paragraphs</w:t>
            </w:r>
          </w:p>
        </w:tc>
        <w:tc>
          <w:tcPr>
            <w:tcW w:w="3096" w:type="dxa"/>
          </w:tcPr>
          <w:p w14:paraId="6844FD2E" w14:textId="77777777" w:rsidR="00A01DD1" w:rsidRPr="00F816BA" w:rsidRDefault="00A01DD1" w:rsidP="00A01DD1">
            <w:pPr>
              <w:pStyle w:val="ListParagraph"/>
              <w:numPr>
                <w:ilvl w:val="0"/>
                <w:numId w:val="5"/>
              </w:numPr>
              <w:spacing w:before="80" w:after="80" w:line="192" w:lineRule="auto"/>
              <w:ind w:left="165" w:hanging="185"/>
              <w:contextualSpacing w:val="0"/>
              <w:rPr>
                <w:sz w:val="18"/>
                <w:szCs w:val="18"/>
              </w:rPr>
            </w:pPr>
            <w:r w:rsidRPr="00DF4AA6">
              <w:rPr>
                <w:sz w:val="18"/>
              </w:rPr>
              <w:t>Identifying how language provides clarity and precision in describing topics or phenom</w:t>
            </w:r>
            <w:r>
              <w:rPr>
                <w:sz w:val="18"/>
              </w:rPr>
              <w:t xml:space="preserve">ena </w:t>
            </w:r>
          </w:p>
          <w:p w14:paraId="40599B20" w14:textId="39B1B111" w:rsidR="00A01DD1" w:rsidRDefault="00A01DD1" w:rsidP="00A01DD1">
            <w:pPr>
              <w:pStyle w:val="ListParagraph"/>
              <w:numPr>
                <w:ilvl w:val="0"/>
                <w:numId w:val="5"/>
              </w:numPr>
              <w:spacing w:line="192" w:lineRule="auto"/>
              <w:ind w:left="165" w:hanging="185"/>
              <w:contextualSpacing w:val="0"/>
            </w:pPr>
            <w:r w:rsidRPr="00DF4AA6">
              <w:rPr>
                <w:sz w:val="18"/>
              </w:rPr>
              <w:t>Summarizing information with diagrams, models, flow charts, or illustrations</w:t>
            </w:r>
          </w:p>
        </w:tc>
        <w:tc>
          <w:tcPr>
            <w:tcW w:w="2880" w:type="dxa"/>
          </w:tcPr>
          <w:p w14:paraId="4325BBB2" w14:textId="77777777" w:rsidR="00A01DD1" w:rsidRPr="00F816BA" w:rsidRDefault="00A01DD1" w:rsidP="00A01DD1">
            <w:pPr>
              <w:pStyle w:val="ListParagraph"/>
              <w:numPr>
                <w:ilvl w:val="0"/>
                <w:numId w:val="5"/>
              </w:numPr>
              <w:spacing w:before="80" w:after="80" w:line="192" w:lineRule="auto"/>
              <w:ind w:left="165" w:hanging="185"/>
              <w:contextualSpacing w:val="0"/>
              <w:rPr>
                <w:sz w:val="18"/>
                <w:szCs w:val="18"/>
              </w:rPr>
            </w:pPr>
            <w:r w:rsidRPr="00DF4AA6">
              <w:rPr>
                <w:sz w:val="18"/>
              </w:rPr>
              <w:t>Identifying their</w:t>
            </w:r>
            <w:r>
              <w:rPr>
                <w:sz w:val="18"/>
              </w:rPr>
              <w:t xml:space="preserve"> purposes and audiences </w:t>
            </w:r>
          </w:p>
          <w:p w14:paraId="60AA1818" w14:textId="199E731C" w:rsidR="00A01DD1" w:rsidRDefault="00A01DD1" w:rsidP="00A01DD1">
            <w:pPr>
              <w:pStyle w:val="ListParagraph"/>
              <w:numPr>
                <w:ilvl w:val="0"/>
                <w:numId w:val="5"/>
              </w:numPr>
              <w:spacing w:line="192" w:lineRule="auto"/>
              <w:ind w:left="165" w:hanging="185"/>
              <w:contextualSpacing w:val="0"/>
            </w:pPr>
            <w:r w:rsidRPr="00DF4AA6">
              <w:rPr>
                <w:sz w:val="18"/>
              </w:rPr>
              <w:t>Evaluating the strength of evidence statements</w:t>
            </w:r>
          </w:p>
        </w:tc>
      </w:tr>
      <w:tr w:rsidR="00A01DD1" w14:paraId="6CFD86D8" w14:textId="77777777" w:rsidTr="00A01DD1">
        <w:trPr>
          <w:trHeight w:hRule="exact" w:val="1613"/>
        </w:trPr>
        <w:tc>
          <w:tcPr>
            <w:tcW w:w="1224" w:type="dxa"/>
            <w:shd w:val="clear" w:color="auto" w:fill="BFBFBF" w:themeFill="background1" w:themeFillShade="BF"/>
            <w:vAlign w:val="center"/>
          </w:tcPr>
          <w:p w14:paraId="41FC053E" w14:textId="77777777" w:rsidR="00A01DD1" w:rsidRDefault="00A01DD1" w:rsidP="00A01DD1">
            <w:pPr>
              <w:jc w:val="center"/>
            </w:pPr>
            <w:r w:rsidRPr="006A4332">
              <w:rPr>
                <w:b/>
              </w:rPr>
              <w:t>Level</w:t>
            </w:r>
            <w:r>
              <w:rPr>
                <w:b/>
              </w:rPr>
              <w:br/>
            </w:r>
            <w:r w:rsidRPr="00637CBF">
              <w:rPr>
                <w:b/>
                <w:sz w:val="48"/>
                <w:szCs w:val="48"/>
              </w:rPr>
              <w:t>4</w:t>
            </w:r>
            <w:r>
              <w:rPr>
                <w:b/>
                <w:sz w:val="48"/>
                <w:szCs w:val="48"/>
              </w:rPr>
              <w:t xml:space="preserve"> </w:t>
            </w:r>
            <w:r>
              <w:t>Expanding</w:t>
            </w:r>
          </w:p>
        </w:tc>
        <w:tc>
          <w:tcPr>
            <w:tcW w:w="2520" w:type="dxa"/>
            <w:shd w:val="clear" w:color="auto" w:fill="BFBFBF" w:themeFill="background1" w:themeFillShade="BF"/>
            <w:vAlign w:val="center"/>
          </w:tcPr>
          <w:p w14:paraId="7C61F55C" w14:textId="77777777" w:rsidR="00A01DD1" w:rsidRDefault="00A01DD1" w:rsidP="00A01DD1"/>
        </w:tc>
        <w:tc>
          <w:tcPr>
            <w:tcW w:w="2880" w:type="dxa"/>
            <w:shd w:val="clear" w:color="auto" w:fill="BFBFBF" w:themeFill="background1" w:themeFillShade="BF"/>
          </w:tcPr>
          <w:p w14:paraId="5770CFA8" w14:textId="77777777" w:rsidR="00A01DD1" w:rsidRPr="0096334A" w:rsidRDefault="00A01DD1" w:rsidP="00A01DD1">
            <w:pPr>
              <w:pStyle w:val="ListParagraph"/>
              <w:numPr>
                <w:ilvl w:val="0"/>
                <w:numId w:val="5"/>
              </w:numPr>
              <w:spacing w:before="80" w:after="80" w:line="192" w:lineRule="auto"/>
              <w:ind w:left="161" w:hanging="180"/>
              <w:contextualSpacing w:val="0"/>
              <w:rPr>
                <w:sz w:val="18"/>
                <w:szCs w:val="18"/>
              </w:rPr>
            </w:pPr>
            <w:r w:rsidRPr="00DF4AA6">
              <w:rPr>
                <w:sz w:val="18"/>
              </w:rPr>
              <w:t>Identifying how the authors make language choices and adjusts for audienc</w:t>
            </w:r>
            <w:r>
              <w:rPr>
                <w:sz w:val="18"/>
              </w:rPr>
              <w:t xml:space="preserve">e and purpose </w:t>
            </w:r>
          </w:p>
          <w:p w14:paraId="3246DC0B" w14:textId="1DDB48B5" w:rsidR="00A01DD1" w:rsidRDefault="00A01DD1" w:rsidP="00A01DD1">
            <w:pPr>
              <w:pStyle w:val="ListParagraph"/>
              <w:numPr>
                <w:ilvl w:val="0"/>
                <w:numId w:val="5"/>
              </w:numPr>
              <w:spacing w:line="192" w:lineRule="auto"/>
              <w:ind w:left="160" w:hanging="180"/>
              <w:contextualSpacing w:val="0"/>
            </w:pPr>
            <w:r w:rsidRPr="00DF4AA6">
              <w:rPr>
                <w:sz w:val="18"/>
              </w:rPr>
              <w:t xml:space="preserve">Reflecting on various accounts of a subject told in different media </w:t>
            </w:r>
            <w:r w:rsidRPr="0096334A">
              <w:rPr>
                <w:i/>
                <w:sz w:val="18"/>
              </w:rPr>
              <w:t>(e.g., print and multimedia)</w:t>
            </w:r>
          </w:p>
        </w:tc>
        <w:tc>
          <w:tcPr>
            <w:tcW w:w="3096" w:type="dxa"/>
            <w:shd w:val="clear" w:color="auto" w:fill="BFBFBF" w:themeFill="background1" w:themeFillShade="BF"/>
          </w:tcPr>
          <w:p w14:paraId="73858650" w14:textId="77777777" w:rsidR="00A01DD1" w:rsidRPr="00F816BA" w:rsidRDefault="00A01DD1" w:rsidP="00A01DD1">
            <w:pPr>
              <w:pStyle w:val="ListParagraph"/>
              <w:numPr>
                <w:ilvl w:val="0"/>
                <w:numId w:val="5"/>
              </w:numPr>
              <w:spacing w:before="80" w:after="80" w:line="192" w:lineRule="auto"/>
              <w:ind w:left="165" w:hanging="185"/>
              <w:contextualSpacing w:val="0"/>
              <w:rPr>
                <w:sz w:val="18"/>
                <w:szCs w:val="18"/>
              </w:rPr>
            </w:pPr>
            <w:r w:rsidRPr="00DF4AA6">
              <w:rPr>
                <w:sz w:val="18"/>
              </w:rPr>
              <w:t xml:space="preserve">Identifying the interdependence of parts of systems </w:t>
            </w:r>
            <w:r w:rsidRPr="00F816BA">
              <w:rPr>
                <w:i/>
                <w:sz w:val="18"/>
              </w:rPr>
              <w:t>(e.g., technical, government, chemical)</w:t>
            </w:r>
            <w:r>
              <w:rPr>
                <w:sz w:val="18"/>
              </w:rPr>
              <w:t xml:space="preserve"> </w:t>
            </w:r>
          </w:p>
          <w:p w14:paraId="04B2DE69" w14:textId="647E9D1A" w:rsidR="00A01DD1" w:rsidRDefault="00A01DD1" w:rsidP="00A01DD1">
            <w:pPr>
              <w:pStyle w:val="ListParagraph"/>
              <w:numPr>
                <w:ilvl w:val="0"/>
                <w:numId w:val="5"/>
              </w:numPr>
              <w:spacing w:line="192" w:lineRule="auto"/>
              <w:ind w:left="165" w:hanging="185"/>
              <w:contextualSpacing w:val="0"/>
            </w:pPr>
            <w:r w:rsidRPr="00DF4AA6">
              <w:rPr>
                <w:sz w:val="18"/>
              </w:rPr>
              <w:t>Comparing information on phenomena across a variety of multimedia sources</w:t>
            </w:r>
          </w:p>
        </w:tc>
        <w:tc>
          <w:tcPr>
            <w:tcW w:w="2880" w:type="dxa"/>
            <w:shd w:val="clear" w:color="auto" w:fill="BFBFBF" w:themeFill="background1" w:themeFillShade="BF"/>
          </w:tcPr>
          <w:p w14:paraId="7534B803" w14:textId="77777777" w:rsidR="00A01DD1" w:rsidRPr="00F816BA" w:rsidRDefault="00A01DD1" w:rsidP="00A01DD1">
            <w:pPr>
              <w:pStyle w:val="ListParagraph"/>
              <w:numPr>
                <w:ilvl w:val="0"/>
                <w:numId w:val="5"/>
              </w:numPr>
              <w:spacing w:before="80" w:after="80" w:line="192" w:lineRule="auto"/>
              <w:ind w:left="165" w:hanging="185"/>
              <w:contextualSpacing w:val="0"/>
              <w:rPr>
                <w:sz w:val="18"/>
                <w:szCs w:val="18"/>
              </w:rPr>
            </w:pPr>
            <w:r w:rsidRPr="00DF4AA6">
              <w:rPr>
                <w:sz w:val="18"/>
              </w:rPr>
              <w:t xml:space="preserve">Identifying persuasive </w:t>
            </w:r>
            <w:r>
              <w:rPr>
                <w:sz w:val="18"/>
              </w:rPr>
              <w:t xml:space="preserve">language across content areas </w:t>
            </w:r>
          </w:p>
          <w:p w14:paraId="0B523D12" w14:textId="028430C6" w:rsidR="00A01DD1" w:rsidRDefault="00A01DD1" w:rsidP="00A01DD1">
            <w:pPr>
              <w:pStyle w:val="ListParagraph"/>
              <w:numPr>
                <w:ilvl w:val="0"/>
                <w:numId w:val="5"/>
              </w:numPr>
              <w:spacing w:line="192" w:lineRule="auto"/>
              <w:ind w:left="165" w:hanging="185"/>
              <w:contextualSpacing w:val="0"/>
            </w:pPr>
            <w:r w:rsidRPr="00DF4AA6">
              <w:rPr>
                <w:sz w:val="18"/>
              </w:rPr>
              <w:t>Following the progression of logical reasoning</w:t>
            </w:r>
          </w:p>
        </w:tc>
      </w:tr>
      <w:tr w:rsidR="00A01DD1" w14:paraId="4C1B86E2" w14:textId="77777777" w:rsidTr="00A01DD1">
        <w:trPr>
          <w:trHeight w:hRule="exact" w:val="1800"/>
        </w:trPr>
        <w:tc>
          <w:tcPr>
            <w:tcW w:w="1224" w:type="dxa"/>
            <w:vAlign w:val="center"/>
          </w:tcPr>
          <w:p w14:paraId="552B0C38" w14:textId="77777777" w:rsidR="00A01DD1" w:rsidRDefault="00A01DD1" w:rsidP="00A01DD1">
            <w:pPr>
              <w:jc w:val="center"/>
            </w:pPr>
            <w:r w:rsidRPr="006A4332">
              <w:rPr>
                <w:b/>
              </w:rPr>
              <w:t>Level</w:t>
            </w:r>
            <w:r>
              <w:rPr>
                <w:b/>
              </w:rPr>
              <w:br/>
            </w:r>
            <w:r w:rsidRPr="00637CBF">
              <w:rPr>
                <w:b/>
                <w:sz w:val="48"/>
                <w:szCs w:val="48"/>
              </w:rPr>
              <w:t>5</w:t>
            </w:r>
            <w:r>
              <w:rPr>
                <w:b/>
                <w:sz w:val="48"/>
                <w:szCs w:val="48"/>
              </w:rPr>
              <w:t xml:space="preserve"> </w:t>
            </w:r>
            <w:r>
              <w:t>Bridging</w:t>
            </w:r>
          </w:p>
        </w:tc>
        <w:tc>
          <w:tcPr>
            <w:tcW w:w="2520" w:type="dxa"/>
            <w:vAlign w:val="center"/>
          </w:tcPr>
          <w:p w14:paraId="6F80B501" w14:textId="77777777" w:rsidR="00A01DD1" w:rsidRDefault="00A01DD1" w:rsidP="00A01DD1"/>
        </w:tc>
        <w:tc>
          <w:tcPr>
            <w:tcW w:w="2880" w:type="dxa"/>
          </w:tcPr>
          <w:p w14:paraId="21E37C57" w14:textId="77777777" w:rsidR="00A01DD1" w:rsidRPr="0096334A" w:rsidRDefault="00A01DD1" w:rsidP="00A01DD1">
            <w:pPr>
              <w:pStyle w:val="ListParagraph"/>
              <w:numPr>
                <w:ilvl w:val="0"/>
                <w:numId w:val="5"/>
              </w:numPr>
              <w:spacing w:before="80" w:after="80" w:line="192" w:lineRule="auto"/>
              <w:ind w:left="161" w:hanging="180"/>
              <w:contextualSpacing w:val="0"/>
              <w:rPr>
                <w:sz w:val="18"/>
                <w:szCs w:val="18"/>
              </w:rPr>
            </w:pPr>
            <w:r w:rsidRPr="00DF4AA6">
              <w:rPr>
                <w:sz w:val="18"/>
              </w:rPr>
              <w:t>Identifying how text structure supports comprehension and retriev</w:t>
            </w:r>
            <w:r>
              <w:rPr>
                <w:sz w:val="18"/>
              </w:rPr>
              <w:t xml:space="preserve">al of information and details </w:t>
            </w:r>
          </w:p>
          <w:p w14:paraId="7E2B63A1" w14:textId="2F25E52E" w:rsidR="00A01DD1" w:rsidRDefault="00A01DD1" w:rsidP="00A01DD1">
            <w:pPr>
              <w:pStyle w:val="ListParagraph"/>
              <w:numPr>
                <w:ilvl w:val="0"/>
                <w:numId w:val="5"/>
              </w:numPr>
              <w:spacing w:line="192" w:lineRule="auto"/>
              <w:ind w:left="160" w:hanging="180"/>
              <w:contextualSpacing w:val="0"/>
            </w:pPr>
            <w:r w:rsidRPr="00DF4AA6">
              <w:rPr>
                <w:sz w:val="18"/>
              </w:rPr>
              <w:t>Identifying the central idea or theme and how it is supported by clear descriptions and extended details</w:t>
            </w:r>
          </w:p>
        </w:tc>
        <w:tc>
          <w:tcPr>
            <w:tcW w:w="3096" w:type="dxa"/>
          </w:tcPr>
          <w:p w14:paraId="38C40C5D" w14:textId="77777777" w:rsidR="00A01DD1" w:rsidRPr="00F816BA" w:rsidRDefault="00A01DD1" w:rsidP="00A01DD1">
            <w:pPr>
              <w:pStyle w:val="ListParagraph"/>
              <w:numPr>
                <w:ilvl w:val="0"/>
                <w:numId w:val="5"/>
              </w:numPr>
              <w:spacing w:before="80" w:after="80" w:line="192" w:lineRule="auto"/>
              <w:ind w:left="165" w:hanging="185"/>
              <w:contextualSpacing w:val="0"/>
              <w:rPr>
                <w:sz w:val="18"/>
                <w:szCs w:val="18"/>
              </w:rPr>
            </w:pPr>
            <w:r w:rsidRPr="00DF4AA6">
              <w:rPr>
                <w:sz w:val="18"/>
              </w:rPr>
              <w:t>Identifying how authors connect related ideas across paragraphs with abstraction, complex s</w:t>
            </w:r>
            <w:r>
              <w:rPr>
                <w:sz w:val="18"/>
              </w:rPr>
              <w:t xml:space="preserve">entences, and technical terms </w:t>
            </w:r>
          </w:p>
          <w:p w14:paraId="70A84651" w14:textId="541B0D0C" w:rsidR="00A01DD1" w:rsidRDefault="00A01DD1" w:rsidP="00A01DD1">
            <w:pPr>
              <w:pStyle w:val="ListParagraph"/>
              <w:numPr>
                <w:ilvl w:val="0"/>
                <w:numId w:val="5"/>
              </w:numPr>
              <w:spacing w:line="192" w:lineRule="auto"/>
              <w:ind w:left="165" w:hanging="185"/>
              <w:contextualSpacing w:val="0"/>
            </w:pPr>
            <w:r w:rsidRPr="00DF4AA6">
              <w:rPr>
                <w:sz w:val="18"/>
              </w:rPr>
              <w:t>Tracing the central idea of text and how it develops, including how it is shaped by specific details, extended definitions, facts, quotes, or examples</w:t>
            </w:r>
          </w:p>
        </w:tc>
        <w:tc>
          <w:tcPr>
            <w:tcW w:w="2880" w:type="dxa"/>
          </w:tcPr>
          <w:p w14:paraId="52148B5C" w14:textId="77777777" w:rsidR="00A01DD1" w:rsidRPr="00F816BA" w:rsidRDefault="00A01DD1" w:rsidP="00A01DD1">
            <w:pPr>
              <w:pStyle w:val="ListParagraph"/>
              <w:numPr>
                <w:ilvl w:val="0"/>
                <w:numId w:val="5"/>
              </w:numPr>
              <w:spacing w:before="80" w:after="80" w:line="192" w:lineRule="auto"/>
              <w:ind w:left="165" w:hanging="185"/>
              <w:contextualSpacing w:val="0"/>
              <w:rPr>
                <w:sz w:val="18"/>
                <w:szCs w:val="18"/>
              </w:rPr>
            </w:pPr>
            <w:r w:rsidRPr="00DF4AA6">
              <w:rPr>
                <w:sz w:val="18"/>
              </w:rPr>
              <w:t>Recognizing multiple perspectives and poin</w:t>
            </w:r>
            <w:r>
              <w:rPr>
                <w:sz w:val="18"/>
              </w:rPr>
              <w:t xml:space="preserve">ts of view on any given issue </w:t>
            </w:r>
          </w:p>
          <w:p w14:paraId="16A4D211" w14:textId="79333537" w:rsidR="00A01DD1" w:rsidRDefault="00A01DD1" w:rsidP="00A01DD1">
            <w:pPr>
              <w:pStyle w:val="ListParagraph"/>
              <w:numPr>
                <w:ilvl w:val="0"/>
                <w:numId w:val="5"/>
              </w:numPr>
              <w:spacing w:line="192" w:lineRule="auto"/>
              <w:ind w:left="165" w:hanging="185"/>
              <w:contextualSpacing w:val="0"/>
            </w:pPr>
            <w:r w:rsidRPr="00DF4AA6">
              <w:rPr>
                <w:sz w:val="18"/>
              </w:rPr>
              <w:t>Identifying evidence of bias and credibility of sources</w:t>
            </w:r>
          </w:p>
        </w:tc>
      </w:tr>
      <w:tr w:rsidR="00A01DD1" w14:paraId="0F718937" w14:textId="77777777" w:rsidTr="00A01DD1">
        <w:trPr>
          <w:trHeight w:hRule="exact" w:val="1814"/>
        </w:trPr>
        <w:tc>
          <w:tcPr>
            <w:tcW w:w="1224" w:type="dxa"/>
            <w:shd w:val="clear" w:color="auto" w:fill="BFBFBF" w:themeFill="background1" w:themeFillShade="BF"/>
            <w:vAlign w:val="center"/>
          </w:tcPr>
          <w:p w14:paraId="57125920" w14:textId="77777777" w:rsidR="00A01DD1" w:rsidRDefault="00A01DD1" w:rsidP="00A01DD1">
            <w:pPr>
              <w:jc w:val="center"/>
            </w:pPr>
            <w:r w:rsidRPr="006A4332">
              <w:rPr>
                <w:b/>
              </w:rPr>
              <w:t>Level</w:t>
            </w:r>
            <w:r>
              <w:rPr>
                <w:b/>
              </w:rPr>
              <w:br/>
            </w:r>
            <w:r w:rsidRPr="00637CBF">
              <w:rPr>
                <w:b/>
                <w:sz w:val="48"/>
                <w:szCs w:val="48"/>
              </w:rPr>
              <w:t>6</w:t>
            </w:r>
            <w:r>
              <w:rPr>
                <w:b/>
                <w:sz w:val="48"/>
                <w:szCs w:val="48"/>
              </w:rPr>
              <w:t xml:space="preserve"> </w:t>
            </w:r>
            <w:r>
              <w:t>Reaching</w:t>
            </w:r>
          </w:p>
        </w:tc>
        <w:tc>
          <w:tcPr>
            <w:tcW w:w="2520" w:type="dxa"/>
            <w:shd w:val="clear" w:color="auto" w:fill="BFBFBF" w:themeFill="background1" w:themeFillShade="BF"/>
            <w:vAlign w:val="center"/>
          </w:tcPr>
          <w:p w14:paraId="75F21656" w14:textId="77777777" w:rsidR="00A01DD1" w:rsidRDefault="00A01DD1" w:rsidP="00A01DD1"/>
        </w:tc>
        <w:tc>
          <w:tcPr>
            <w:tcW w:w="2880" w:type="dxa"/>
            <w:shd w:val="clear" w:color="auto" w:fill="BFBFBF" w:themeFill="background1" w:themeFillShade="BF"/>
          </w:tcPr>
          <w:p w14:paraId="19D990E5" w14:textId="77777777" w:rsidR="00A01DD1" w:rsidRPr="00F816BA" w:rsidRDefault="00A01DD1" w:rsidP="00A01DD1">
            <w:pPr>
              <w:pStyle w:val="ListParagraph"/>
              <w:numPr>
                <w:ilvl w:val="0"/>
                <w:numId w:val="5"/>
              </w:numPr>
              <w:spacing w:before="80" w:after="80" w:line="192" w:lineRule="auto"/>
              <w:ind w:left="161" w:hanging="180"/>
              <w:contextualSpacing w:val="0"/>
              <w:rPr>
                <w:sz w:val="18"/>
                <w:szCs w:val="18"/>
              </w:rPr>
            </w:pPr>
            <w:r w:rsidRPr="00DF4AA6">
              <w:rPr>
                <w:sz w:val="18"/>
              </w:rPr>
              <w:t>Analyzing and comparing how authors use language for sp</w:t>
            </w:r>
            <w:r>
              <w:rPr>
                <w:sz w:val="18"/>
              </w:rPr>
              <w:t xml:space="preserve">ecific purposes and audiences </w:t>
            </w:r>
          </w:p>
          <w:p w14:paraId="06D6EECA" w14:textId="4A986214" w:rsidR="00A01DD1" w:rsidRDefault="00A01DD1" w:rsidP="00A01DD1">
            <w:pPr>
              <w:pStyle w:val="ListParagraph"/>
              <w:numPr>
                <w:ilvl w:val="0"/>
                <w:numId w:val="5"/>
              </w:numPr>
              <w:spacing w:line="192" w:lineRule="auto"/>
              <w:ind w:left="160" w:hanging="180"/>
              <w:contextualSpacing w:val="0"/>
            </w:pPr>
            <w:r w:rsidRPr="00DF4AA6">
              <w:rPr>
                <w:sz w:val="18"/>
              </w:rPr>
              <w:t>Identifying how authors develop and maintain cohesion by connecting ideas or events in extended texts</w:t>
            </w:r>
          </w:p>
        </w:tc>
        <w:tc>
          <w:tcPr>
            <w:tcW w:w="3096" w:type="dxa"/>
            <w:shd w:val="clear" w:color="auto" w:fill="BFBFBF" w:themeFill="background1" w:themeFillShade="BF"/>
          </w:tcPr>
          <w:p w14:paraId="7BC25090" w14:textId="77777777" w:rsidR="00A01DD1" w:rsidRPr="00F816BA" w:rsidRDefault="00A01DD1" w:rsidP="00A01DD1">
            <w:pPr>
              <w:pStyle w:val="ListParagraph"/>
              <w:numPr>
                <w:ilvl w:val="0"/>
                <w:numId w:val="5"/>
              </w:numPr>
              <w:spacing w:before="80" w:after="80" w:line="192" w:lineRule="auto"/>
              <w:ind w:left="165" w:hanging="185"/>
              <w:contextualSpacing w:val="0"/>
              <w:rPr>
                <w:sz w:val="18"/>
                <w:szCs w:val="18"/>
              </w:rPr>
            </w:pPr>
            <w:r w:rsidRPr="00DF4AA6">
              <w:rPr>
                <w:sz w:val="18"/>
              </w:rPr>
              <w:t>Recognizing discipline-specific patterns</w:t>
            </w:r>
            <w:r>
              <w:rPr>
                <w:sz w:val="18"/>
              </w:rPr>
              <w:t xml:space="preserve"> </w:t>
            </w:r>
            <w:r w:rsidRPr="00F816BA">
              <w:rPr>
                <w:i/>
                <w:sz w:val="18"/>
              </w:rPr>
              <w:t>(e.g., orienting the reader, part-whole classification, neutral/ authoritative tone)</w:t>
            </w:r>
            <w:r>
              <w:rPr>
                <w:sz w:val="18"/>
              </w:rPr>
              <w:t xml:space="preserve"> </w:t>
            </w:r>
          </w:p>
          <w:p w14:paraId="774D73E5" w14:textId="68998F3C" w:rsidR="00A01DD1" w:rsidRDefault="00A01DD1" w:rsidP="00A01DD1">
            <w:pPr>
              <w:pStyle w:val="ListParagraph"/>
              <w:numPr>
                <w:ilvl w:val="0"/>
                <w:numId w:val="5"/>
              </w:numPr>
              <w:spacing w:line="192" w:lineRule="auto"/>
              <w:ind w:left="165" w:hanging="185"/>
              <w:contextualSpacing w:val="0"/>
            </w:pPr>
            <w:r w:rsidRPr="00DF4AA6">
              <w:rPr>
                <w:sz w:val="18"/>
              </w:rPr>
              <w:t>Identifying authors’ precision and accuracy in classifications, comparisons, accounts, or procedures as a result of clear language choices</w:t>
            </w:r>
          </w:p>
        </w:tc>
        <w:tc>
          <w:tcPr>
            <w:tcW w:w="2880" w:type="dxa"/>
            <w:shd w:val="clear" w:color="auto" w:fill="BFBFBF" w:themeFill="background1" w:themeFillShade="BF"/>
          </w:tcPr>
          <w:p w14:paraId="614D936F" w14:textId="77777777" w:rsidR="00A01DD1" w:rsidRPr="00F816BA" w:rsidRDefault="00A01DD1" w:rsidP="00A01DD1">
            <w:pPr>
              <w:pStyle w:val="ListParagraph"/>
              <w:numPr>
                <w:ilvl w:val="0"/>
                <w:numId w:val="5"/>
              </w:numPr>
              <w:spacing w:before="80" w:after="80" w:line="192" w:lineRule="auto"/>
              <w:ind w:left="173" w:right="-23" w:hanging="187"/>
              <w:contextualSpacing w:val="0"/>
              <w:rPr>
                <w:sz w:val="18"/>
                <w:szCs w:val="18"/>
              </w:rPr>
            </w:pPr>
            <w:r w:rsidRPr="00DF4AA6">
              <w:rPr>
                <w:sz w:val="18"/>
              </w:rPr>
              <w:t>Evaluating word choice and nuance as tools for distinguishing facts, claims, re</w:t>
            </w:r>
            <w:r>
              <w:rPr>
                <w:sz w:val="18"/>
              </w:rPr>
              <w:t xml:space="preserve">asoned judgment, and opinions </w:t>
            </w:r>
          </w:p>
          <w:p w14:paraId="2733F603" w14:textId="781E027B" w:rsidR="00A01DD1" w:rsidRDefault="00A01DD1" w:rsidP="00A01DD1">
            <w:pPr>
              <w:pStyle w:val="ListParagraph"/>
              <w:numPr>
                <w:ilvl w:val="0"/>
                <w:numId w:val="5"/>
              </w:numPr>
              <w:spacing w:line="192" w:lineRule="auto"/>
              <w:ind w:left="165" w:hanging="185"/>
              <w:contextualSpacing w:val="0"/>
            </w:pPr>
            <w:r w:rsidRPr="00DF4AA6">
              <w:rPr>
                <w:sz w:val="18"/>
              </w:rPr>
              <w:t>Identifying the logical connections among claims, counterclaims, reasons, and evidence</w:t>
            </w:r>
          </w:p>
        </w:tc>
      </w:tr>
    </w:tbl>
    <w:p w14:paraId="11A9B855" w14:textId="77777777" w:rsidR="004E577E" w:rsidRPr="00A01DD1" w:rsidRDefault="004E577E" w:rsidP="004E577E">
      <w:pPr>
        <w:spacing w:after="0"/>
        <w:rPr>
          <w:sz w:val="16"/>
          <w:szCs w:val="16"/>
        </w:rPr>
        <w:sectPr w:rsidR="004E577E" w:rsidRPr="00A01DD1" w:rsidSect="00701560">
          <w:type w:val="continuous"/>
          <w:pgSz w:w="24480" w:h="15840" w:orient="landscape"/>
          <w:pgMar w:top="576" w:right="720" w:bottom="576" w:left="1710" w:header="720" w:footer="720" w:gutter="0"/>
          <w:cols w:num="2" w:space="1584" w:equalWidth="0">
            <w:col w:w="7200" w:space="1584"/>
            <w:col w:w="13266"/>
          </w:cols>
          <w:docGrid w:linePitch="360"/>
        </w:sectPr>
      </w:pPr>
    </w:p>
    <w:p w14:paraId="371154F2" w14:textId="45C070D3" w:rsidR="004E577E" w:rsidRPr="00791A30" w:rsidRDefault="004E577E" w:rsidP="004E577E">
      <w:pPr>
        <w:spacing w:line="216" w:lineRule="auto"/>
        <w:rPr>
          <w:sz w:val="21"/>
          <w:szCs w:val="21"/>
        </w:rPr>
      </w:pPr>
      <w:r w:rsidRPr="00791A30">
        <w:rPr>
          <w:sz w:val="21"/>
          <w:szCs w:val="21"/>
        </w:rPr>
        <w:t xml:space="preserve">**The descriptors in Level 6 represent the language performance of students who have met all the criteria for Level 5. Unlike the descriptors at Levels 1–5 that provide examples of performance at the end of the level, the descriptors at Level 6 are examples of performance within Level 6. </w:t>
      </w:r>
      <w:r w:rsidR="00A01DD1">
        <w:rPr>
          <w:sz w:val="21"/>
          <w:szCs w:val="21"/>
        </w:rPr>
        <w:t>T</w:t>
      </w:r>
      <w:r w:rsidR="00A01DD1" w:rsidRPr="00A01DD1">
        <w:rPr>
          <w:sz w:val="21"/>
          <w:szCs w:val="21"/>
        </w:rPr>
        <w:t>here is no ceiling for level 6</w:t>
      </w:r>
      <w:r w:rsidR="00A01DD1">
        <w:rPr>
          <w:sz w:val="21"/>
          <w:szCs w:val="21"/>
        </w:rPr>
        <w:t>.</w:t>
      </w:r>
    </w:p>
    <w:p w14:paraId="2EF48701" w14:textId="77777777" w:rsidR="004E577E" w:rsidRDefault="004E577E" w:rsidP="004E577E">
      <w:pPr>
        <w:spacing w:line="216" w:lineRule="auto"/>
        <w:rPr>
          <w:sz w:val="21"/>
          <w:szCs w:val="21"/>
        </w:rPr>
      </w:pPr>
      <w:r w:rsidRPr="00791A30">
        <w:rPr>
          <w:sz w:val="21"/>
          <w:szCs w:val="21"/>
        </w:rPr>
        <w:t>For three of the Key Uses (Recount, Explain, and Argue) you’ll see descriptors for the four language domains (Listening, Reading, Speaking, and Writing). The descriptors for the Key Use Discuss are only shown for oral language. The Key Use Discuss highlights the importance of oral language development for meaningful participation of all language learners, regardless of their level of language proficiency.</w:t>
      </w:r>
    </w:p>
    <w:p w14:paraId="75EC08F4" w14:textId="77777777" w:rsidR="004E577E" w:rsidRDefault="004E577E" w:rsidP="004E577E">
      <w:pPr>
        <w:rPr>
          <w:sz w:val="18"/>
        </w:rPr>
      </w:pPr>
      <w:r w:rsidRPr="00791A30">
        <w:rPr>
          <w:sz w:val="18"/>
        </w:rPr>
        <w:t>The WIDA Can Do Descriptors, Key Uses Edition and the example descriptors are not exhaustive but are meant to help guide the planning and conversation around meaningful participation of language learners in standards-based contest curricul</w:t>
      </w:r>
      <w:r>
        <w:rPr>
          <w:sz w:val="18"/>
        </w:rPr>
        <w:t>um, instruction, and assessment.</w:t>
      </w:r>
      <w:r>
        <w:rPr>
          <w:sz w:val="18"/>
        </w:rPr>
        <w:br w:type="page"/>
      </w:r>
    </w:p>
    <w:p w14:paraId="64782DF8" w14:textId="77777777" w:rsidR="00F928FF" w:rsidRDefault="00F928FF" w:rsidP="00F928FF">
      <w:pPr>
        <w:spacing w:after="120"/>
        <w:jc w:val="center"/>
        <w:rPr>
          <w:sz w:val="40"/>
          <w:szCs w:val="40"/>
        </w:rPr>
      </w:pPr>
      <w:r>
        <w:rPr>
          <w:noProof/>
        </w:rPr>
        <w:lastRenderedPageBreak/>
        <w:drawing>
          <wp:inline distT="0" distB="0" distL="0" distR="0" wp14:anchorId="24F32AC2" wp14:editId="1FBC2627">
            <wp:extent cx="1410215" cy="541867"/>
            <wp:effectExtent l="0" t="0" r="0" b="0"/>
            <wp:docPr id="2" name="Picture 2" descr="Logo: WIDA Trademar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ceps.org/store/wida/images/small-WIDA-lo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0215" cy="541867"/>
                    </a:xfrm>
                    <a:prstGeom prst="rect">
                      <a:avLst/>
                    </a:prstGeom>
                    <a:noFill/>
                    <a:ln>
                      <a:noFill/>
                    </a:ln>
                  </pic:spPr>
                </pic:pic>
              </a:graphicData>
            </a:graphic>
          </wp:inline>
        </w:drawing>
      </w:r>
    </w:p>
    <w:p w14:paraId="71888132" w14:textId="12313ED7" w:rsidR="00F928FF" w:rsidRPr="00C34FA9" w:rsidRDefault="00F928FF" w:rsidP="00F928FF">
      <w:pPr>
        <w:pStyle w:val="Heading1"/>
        <w:spacing w:after="0"/>
        <w:ind w:left="-720" w:right="-720"/>
        <w:jc w:val="center"/>
        <w:rPr>
          <w:sz w:val="40"/>
          <w:szCs w:val="40"/>
        </w:rPr>
      </w:pPr>
      <w:r w:rsidRPr="00C34FA9">
        <w:rPr>
          <w:sz w:val="40"/>
          <w:szCs w:val="40"/>
        </w:rPr>
        <w:t>Can Do Descriptors by Domain, Proficiency Level, and Key Use of Language: GRADE</w:t>
      </w:r>
      <w:r w:rsidR="00DA0422">
        <w:rPr>
          <w:sz w:val="40"/>
          <w:szCs w:val="40"/>
        </w:rPr>
        <w:t xml:space="preserve">S </w:t>
      </w:r>
      <w:r w:rsidR="0090716B">
        <w:rPr>
          <w:sz w:val="40"/>
          <w:szCs w:val="40"/>
        </w:rPr>
        <w:t>9-12</w:t>
      </w:r>
    </w:p>
    <w:p w14:paraId="31962A41" w14:textId="7ACF9D53" w:rsidR="007C5528" w:rsidRDefault="00F928FF" w:rsidP="00804A52">
      <w:pPr>
        <w:spacing w:after="120"/>
        <w:jc w:val="center"/>
        <w:rPr>
          <w:b/>
          <w:i/>
          <w:sz w:val="28"/>
        </w:rPr>
      </w:pPr>
      <w:r w:rsidRPr="00F50F38">
        <w:rPr>
          <w:b/>
          <w:i/>
          <w:sz w:val="28"/>
        </w:rPr>
        <w:t>By the end of each of the English language proficiency levels 1-5 English language learners can...</w:t>
      </w:r>
    </w:p>
    <w:p w14:paraId="09D36919" w14:textId="029EBAAB" w:rsidR="00804A52" w:rsidRDefault="00804A52" w:rsidP="00554A1A">
      <w:pPr>
        <w:pStyle w:val="Heading2"/>
        <w:spacing w:after="0"/>
      </w:pPr>
      <w:r>
        <w:t>WRITING</w:t>
      </w:r>
    </w:p>
    <w:tbl>
      <w:tblPr>
        <w:tblStyle w:val="TableGrid"/>
        <w:tblW w:w="15935" w:type="dxa"/>
        <w:jc w:val="center"/>
        <w:tblLook w:val="04A0" w:firstRow="1" w:lastRow="0" w:firstColumn="1" w:lastColumn="0" w:noHBand="0" w:noVBand="1"/>
      </w:tblPr>
      <w:tblGrid>
        <w:gridCol w:w="1774"/>
        <w:gridCol w:w="2520"/>
        <w:gridCol w:w="3672"/>
        <w:gridCol w:w="4459"/>
        <w:gridCol w:w="3510"/>
      </w:tblGrid>
      <w:tr w:rsidR="00F928FF" w14:paraId="0CC13468" w14:textId="77777777" w:rsidTr="00554A1A">
        <w:trPr>
          <w:cantSplit/>
          <w:tblHeader/>
          <w:jc w:val="center"/>
        </w:trPr>
        <w:tc>
          <w:tcPr>
            <w:tcW w:w="1774" w:type="dxa"/>
            <w:shd w:val="clear" w:color="auto" w:fill="BFBFBF" w:themeFill="background1" w:themeFillShade="BF"/>
          </w:tcPr>
          <w:p w14:paraId="5AAAF740" w14:textId="2BC23E71" w:rsidR="00F928FF" w:rsidRDefault="00F928FF" w:rsidP="00F928FF">
            <w:pPr>
              <w:jc w:val="center"/>
            </w:pPr>
            <w:r>
              <w:t>Language Proficiency Level</w:t>
            </w:r>
          </w:p>
        </w:tc>
        <w:tc>
          <w:tcPr>
            <w:tcW w:w="2520" w:type="dxa"/>
            <w:shd w:val="clear" w:color="auto" w:fill="BFBFBF" w:themeFill="background1" w:themeFillShade="BF"/>
            <w:vAlign w:val="center"/>
          </w:tcPr>
          <w:p w14:paraId="3E7E81E4" w14:textId="711B3476" w:rsidR="00F928FF" w:rsidRDefault="00F928FF" w:rsidP="00F928FF">
            <w:pPr>
              <w:jc w:val="center"/>
            </w:pPr>
            <w:r>
              <w:t>Students</w:t>
            </w:r>
          </w:p>
        </w:tc>
        <w:tc>
          <w:tcPr>
            <w:tcW w:w="3672" w:type="dxa"/>
            <w:shd w:val="clear" w:color="auto" w:fill="BFBFBF" w:themeFill="background1" w:themeFillShade="BF"/>
            <w:vAlign w:val="center"/>
          </w:tcPr>
          <w:p w14:paraId="1649EE7C" w14:textId="3BB87746" w:rsidR="00F928FF" w:rsidRDefault="00F928FF" w:rsidP="00F928FF">
            <w:pPr>
              <w:jc w:val="center"/>
            </w:pPr>
            <w:r w:rsidRPr="004A5160">
              <w:rPr>
                <w:b/>
              </w:rPr>
              <w:t>Recount</w:t>
            </w:r>
            <w:r>
              <w:t xml:space="preserve"> by:</w:t>
            </w:r>
          </w:p>
        </w:tc>
        <w:tc>
          <w:tcPr>
            <w:tcW w:w="4459" w:type="dxa"/>
            <w:shd w:val="clear" w:color="auto" w:fill="BFBFBF" w:themeFill="background1" w:themeFillShade="BF"/>
            <w:vAlign w:val="center"/>
          </w:tcPr>
          <w:p w14:paraId="2D4EB8AE" w14:textId="2EC47B31" w:rsidR="00F928FF" w:rsidRDefault="00F928FF" w:rsidP="00F928FF">
            <w:pPr>
              <w:jc w:val="center"/>
            </w:pPr>
            <w:r w:rsidRPr="004A5160">
              <w:rPr>
                <w:b/>
              </w:rPr>
              <w:t xml:space="preserve">Explain </w:t>
            </w:r>
            <w:r>
              <w:t>by:</w:t>
            </w:r>
          </w:p>
        </w:tc>
        <w:tc>
          <w:tcPr>
            <w:tcW w:w="3510" w:type="dxa"/>
            <w:shd w:val="clear" w:color="auto" w:fill="BFBFBF" w:themeFill="background1" w:themeFillShade="BF"/>
            <w:vAlign w:val="center"/>
          </w:tcPr>
          <w:p w14:paraId="400FB670" w14:textId="42B6DA92" w:rsidR="00F928FF" w:rsidRDefault="00F928FF" w:rsidP="00F928FF">
            <w:pPr>
              <w:jc w:val="center"/>
            </w:pPr>
            <w:r w:rsidRPr="004A5160">
              <w:rPr>
                <w:b/>
              </w:rPr>
              <w:t>Argue</w:t>
            </w:r>
            <w:r>
              <w:t xml:space="preserve"> by:</w:t>
            </w:r>
          </w:p>
        </w:tc>
      </w:tr>
      <w:tr w:rsidR="00A01DD1" w14:paraId="0BFA9F07" w14:textId="77777777" w:rsidTr="00554A1A">
        <w:trPr>
          <w:cantSplit/>
          <w:trHeight w:val="1138"/>
          <w:tblHeader/>
          <w:jc w:val="center"/>
        </w:trPr>
        <w:tc>
          <w:tcPr>
            <w:tcW w:w="1774" w:type="dxa"/>
            <w:vAlign w:val="center"/>
          </w:tcPr>
          <w:p w14:paraId="7C9391FC" w14:textId="0F9888D2" w:rsidR="00554A1A" w:rsidRDefault="00A01DD1" w:rsidP="00554A1A">
            <w:pPr>
              <w:jc w:val="center"/>
            </w:pPr>
            <w:r w:rsidRPr="006A4332">
              <w:rPr>
                <w:b/>
              </w:rPr>
              <w:t>Level</w:t>
            </w:r>
            <w:r>
              <w:rPr>
                <w:b/>
              </w:rPr>
              <w:t xml:space="preserve"> </w:t>
            </w:r>
            <w:r>
              <w:rPr>
                <w:b/>
              </w:rPr>
              <w:br/>
            </w:r>
            <w:r w:rsidRPr="00F46E66">
              <w:rPr>
                <w:b/>
                <w:sz w:val="48"/>
              </w:rPr>
              <w:t>1</w:t>
            </w:r>
            <w:r>
              <w:rPr>
                <w:b/>
                <w:sz w:val="48"/>
              </w:rPr>
              <w:t xml:space="preserve"> </w:t>
            </w:r>
            <w:r w:rsidR="00554A1A">
              <w:rPr>
                <w:b/>
                <w:sz w:val="48"/>
              </w:rPr>
              <w:br/>
            </w:r>
            <w:r>
              <w:t>Entering</w:t>
            </w:r>
          </w:p>
        </w:tc>
        <w:tc>
          <w:tcPr>
            <w:tcW w:w="2520" w:type="dxa"/>
            <w:vAlign w:val="center"/>
          </w:tcPr>
          <w:p w14:paraId="6B042550" w14:textId="6BDC46C3" w:rsidR="00A01DD1" w:rsidRDefault="00A01DD1" w:rsidP="00A01DD1"/>
        </w:tc>
        <w:tc>
          <w:tcPr>
            <w:tcW w:w="3672" w:type="dxa"/>
          </w:tcPr>
          <w:p w14:paraId="5FFA21E0" w14:textId="77777777" w:rsidR="00A01DD1" w:rsidRDefault="00A01DD1" w:rsidP="00A01DD1">
            <w:pPr>
              <w:pStyle w:val="ListParagraph"/>
              <w:numPr>
                <w:ilvl w:val="0"/>
                <w:numId w:val="2"/>
              </w:numPr>
              <w:spacing w:before="80" w:after="80" w:line="192" w:lineRule="auto"/>
              <w:ind w:left="158" w:hanging="150"/>
              <w:contextualSpacing w:val="0"/>
              <w:rPr>
                <w:sz w:val="18"/>
              </w:rPr>
            </w:pPr>
            <w:r w:rsidRPr="00DF4AA6">
              <w:rPr>
                <w:sz w:val="18"/>
              </w:rPr>
              <w:t>Listing content words or phr</w:t>
            </w:r>
            <w:r>
              <w:rPr>
                <w:sz w:val="18"/>
              </w:rPr>
              <w:t xml:space="preserve">ases that relate to the topic </w:t>
            </w:r>
          </w:p>
          <w:p w14:paraId="19185C5C" w14:textId="19F28643" w:rsidR="00A01DD1" w:rsidRDefault="00A01DD1" w:rsidP="00A01DD1">
            <w:pPr>
              <w:pStyle w:val="ListParagraph"/>
              <w:numPr>
                <w:ilvl w:val="0"/>
                <w:numId w:val="2"/>
              </w:numPr>
              <w:spacing w:line="192" w:lineRule="auto"/>
              <w:ind w:left="164" w:hanging="180"/>
              <w:contextualSpacing w:val="0"/>
            </w:pPr>
            <w:r w:rsidRPr="00DF4AA6">
              <w:rPr>
                <w:sz w:val="18"/>
              </w:rPr>
              <w:t>Including images, diagrams, and charts to add details to the topic</w:t>
            </w:r>
          </w:p>
        </w:tc>
        <w:tc>
          <w:tcPr>
            <w:tcW w:w="4459" w:type="dxa"/>
          </w:tcPr>
          <w:p w14:paraId="3C6DD937" w14:textId="77777777" w:rsidR="00A01DD1" w:rsidRDefault="00A01DD1" w:rsidP="00A01DD1">
            <w:pPr>
              <w:pStyle w:val="ListParagraph"/>
              <w:numPr>
                <w:ilvl w:val="0"/>
                <w:numId w:val="3"/>
              </w:numPr>
              <w:spacing w:before="80" w:after="80" w:line="192" w:lineRule="auto"/>
              <w:ind w:left="165" w:hanging="185"/>
              <w:contextualSpacing w:val="0"/>
              <w:rPr>
                <w:sz w:val="18"/>
              </w:rPr>
            </w:pPr>
            <w:r w:rsidRPr="00DF4AA6">
              <w:rPr>
                <w:sz w:val="18"/>
              </w:rPr>
              <w:t>Producing short responses to ques</w:t>
            </w:r>
            <w:r>
              <w:rPr>
                <w:sz w:val="18"/>
              </w:rPr>
              <w:t xml:space="preserve">tions using word/phrase banks </w:t>
            </w:r>
          </w:p>
          <w:p w14:paraId="569BF748" w14:textId="5D32DDFB" w:rsidR="00A01DD1" w:rsidRDefault="00A01DD1" w:rsidP="00A01DD1">
            <w:pPr>
              <w:pStyle w:val="ListParagraph"/>
              <w:numPr>
                <w:ilvl w:val="0"/>
                <w:numId w:val="3"/>
              </w:numPr>
              <w:spacing w:line="192" w:lineRule="auto"/>
              <w:ind w:left="165" w:hanging="185"/>
              <w:contextualSpacing w:val="0"/>
            </w:pPr>
            <w:r w:rsidRPr="00DF4AA6">
              <w:rPr>
                <w:sz w:val="18"/>
              </w:rPr>
              <w:t>Labeling charts, graphs, timelines, or cycles to describe phenomena</w:t>
            </w:r>
          </w:p>
        </w:tc>
        <w:tc>
          <w:tcPr>
            <w:tcW w:w="3510" w:type="dxa"/>
          </w:tcPr>
          <w:p w14:paraId="1BDFA168" w14:textId="77777777" w:rsidR="00A01DD1" w:rsidRDefault="00A01DD1" w:rsidP="00A01DD1">
            <w:pPr>
              <w:pStyle w:val="ListParagraph"/>
              <w:numPr>
                <w:ilvl w:val="0"/>
                <w:numId w:val="3"/>
              </w:numPr>
              <w:spacing w:before="80" w:after="80" w:line="192" w:lineRule="auto"/>
              <w:ind w:left="165" w:hanging="185"/>
              <w:contextualSpacing w:val="0"/>
              <w:rPr>
                <w:sz w:val="18"/>
              </w:rPr>
            </w:pPr>
            <w:r w:rsidRPr="00DF4AA6">
              <w:rPr>
                <w:sz w:val="18"/>
              </w:rPr>
              <w:t>Selecting words and phrase</w:t>
            </w:r>
            <w:r>
              <w:rPr>
                <w:sz w:val="18"/>
              </w:rPr>
              <w:t xml:space="preserve">s to represent points of view </w:t>
            </w:r>
          </w:p>
          <w:p w14:paraId="386A7866" w14:textId="6D3FE38D" w:rsidR="00A01DD1" w:rsidRDefault="00A01DD1" w:rsidP="00A01DD1">
            <w:pPr>
              <w:pStyle w:val="ListParagraph"/>
              <w:numPr>
                <w:ilvl w:val="0"/>
                <w:numId w:val="3"/>
              </w:numPr>
              <w:spacing w:line="192" w:lineRule="auto"/>
              <w:ind w:left="165" w:hanging="185"/>
              <w:contextualSpacing w:val="0"/>
            </w:pPr>
            <w:r w:rsidRPr="00DF4AA6">
              <w:rPr>
                <w:sz w:val="18"/>
              </w:rPr>
              <w:t>Listing pros and cons of issues</w:t>
            </w:r>
          </w:p>
        </w:tc>
      </w:tr>
      <w:tr w:rsidR="00A01DD1" w14:paraId="53C2F842" w14:textId="77777777" w:rsidTr="00554A1A">
        <w:trPr>
          <w:cantSplit/>
          <w:trHeight w:val="1138"/>
          <w:tblHeader/>
          <w:jc w:val="center"/>
        </w:trPr>
        <w:tc>
          <w:tcPr>
            <w:tcW w:w="1774" w:type="dxa"/>
            <w:shd w:val="clear" w:color="auto" w:fill="BFBFBF" w:themeFill="background1" w:themeFillShade="BF"/>
            <w:vAlign w:val="center"/>
          </w:tcPr>
          <w:p w14:paraId="7506580C" w14:textId="57D08256" w:rsidR="00A01DD1" w:rsidRDefault="00A01DD1" w:rsidP="00A01DD1">
            <w:pPr>
              <w:jc w:val="center"/>
            </w:pPr>
            <w:r w:rsidRPr="006A4332">
              <w:rPr>
                <w:b/>
              </w:rPr>
              <w:t>Level</w:t>
            </w:r>
            <w:r>
              <w:rPr>
                <w:b/>
              </w:rPr>
              <w:t xml:space="preserve"> </w:t>
            </w:r>
            <w:r>
              <w:rPr>
                <w:b/>
              </w:rPr>
              <w:br/>
            </w:r>
            <w:r w:rsidRPr="00637CBF">
              <w:rPr>
                <w:b/>
                <w:sz w:val="48"/>
                <w:szCs w:val="48"/>
              </w:rPr>
              <w:t>2</w:t>
            </w:r>
            <w:r>
              <w:rPr>
                <w:b/>
                <w:sz w:val="48"/>
                <w:szCs w:val="48"/>
              </w:rPr>
              <w:t xml:space="preserve"> </w:t>
            </w:r>
            <w:r w:rsidR="00554A1A">
              <w:rPr>
                <w:b/>
                <w:sz w:val="48"/>
                <w:szCs w:val="48"/>
              </w:rPr>
              <w:br/>
            </w:r>
            <w:r>
              <w:t>Emerging</w:t>
            </w:r>
          </w:p>
        </w:tc>
        <w:tc>
          <w:tcPr>
            <w:tcW w:w="2520" w:type="dxa"/>
            <w:shd w:val="clear" w:color="auto" w:fill="BFBFBF" w:themeFill="background1" w:themeFillShade="BF"/>
            <w:vAlign w:val="center"/>
          </w:tcPr>
          <w:p w14:paraId="28B38352" w14:textId="44546729" w:rsidR="00A01DD1" w:rsidRDefault="00A01DD1" w:rsidP="00A01DD1"/>
        </w:tc>
        <w:tc>
          <w:tcPr>
            <w:tcW w:w="3672" w:type="dxa"/>
            <w:shd w:val="clear" w:color="auto" w:fill="BFBFBF" w:themeFill="background1" w:themeFillShade="BF"/>
          </w:tcPr>
          <w:p w14:paraId="550FAC04" w14:textId="77777777" w:rsidR="00A01DD1" w:rsidRDefault="00A01DD1" w:rsidP="00A01DD1">
            <w:pPr>
              <w:pStyle w:val="ListParagraph"/>
              <w:numPr>
                <w:ilvl w:val="0"/>
                <w:numId w:val="4"/>
              </w:numPr>
              <w:spacing w:before="80" w:after="80" w:line="192" w:lineRule="auto"/>
              <w:ind w:left="160" w:hanging="180"/>
              <w:contextualSpacing w:val="0"/>
              <w:rPr>
                <w:sz w:val="18"/>
              </w:rPr>
            </w:pPr>
            <w:r w:rsidRPr="00DF4AA6">
              <w:rPr>
                <w:sz w:val="18"/>
              </w:rPr>
              <w:t xml:space="preserve">Following patterns specific to narrative or informational text </w:t>
            </w:r>
            <w:r w:rsidRPr="00F816BA">
              <w:rPr>
                <w:i/>
                <w:sz w:val="18"/>
              </w:rPr>
              <w:t>(e.g., orientation, presentation of events, conclusion)</w:t>
            </w:r>
            <w:r>
              <w:rPr>
                <w:sz w:val="18"/>
              </w:rPr>
              <w:t xml:space="preserve"> </w:t>
            </w:r>
          </w:p>
          <w:p w14:paraId="09C1A7F9" w14:textId="55470A0A" w:rsidR="00A01DD1" w:rsidRDefault="00A01DD1" w:rsidP="00A01DD1">
            <w:pPr>
              <w:pStyle w:val="ListParagraph"/>
              <w:numPr>
                <w:ilvl w:val="0"/>
                <w:numId w:val="4"/>
              </w:numPr>
              <w:spacing w:line="192" w:lineRule="auto"/>
              <w:ind w:left="160" w:hanging="180"/>
              <w:contextualSpacing w:val="0"/>
            </w:pPr>
            <w:r w:rsidRPr="00DF4AA6">
              <w:rPr>
                <w:sz w:val="18"/>
              </w:rPr>
              <w:t>Sequencing narratives or informational text using linking words and phrases</w:t>
            </w:r>
          </w:p>
        </w:tc>
        <w:tc>
          <w:tcPr>
            <w:tcW w:w="4459" w:type="dxa"/>
            <w:shd w:val="clear" w:color="auto" w:fill="BFBFBF" w:themeFill="background1" w:themeFillShade="BF"/>
          </w:tcPr>
          <w:p w14:paraId="715778B9" w14:textId="77777777" w:rsidR="00A01DD1" w:rsidRDefault="00A01DD1" w:rsidP="00A01DD1">
            <w:pPr>
              <w:pStyle w:val="ListParagraph"/>
              <w:numPr>
                <w:ilvl w:val="0"/>
                <w:numId w:val="4"/>
              </w:numPr>
              <w:spacing w:before="80" w:after="80" w:line="192" w:lineRule="auto"/>
              <w:ind w:left="165" w:hanging="185"/>
              <w:contextualSpacing w:val="0"/>
              <w:rPr>
                <w:sz w:val="18"/>
              </w:rPr>
            </w:pPr>
            <w:r w:rsidRPr="00DF4AA6">
              <w:rPr>
                <w:sz w:val="18"/>
              </w:rPr>
              <w:t>Using transitions and connectors to show causa</w:t>
            </w:r>
            <w:r>
              <w:rPr>
                <w:sz w:val="18"/>
              </w:rPr>
              <w:t xml:space="preserve">l relationships or procedures </w:t>
            </w:r>
          </w:p>
          <w:p w14:paraId="6555C45C" w14:textId="43BF5874" w:rsidR="00A01DD1" w:rsidRDefault="00A01DD1" w:rsidP="00A01DD1">
            <w:pPr>
              <w:pStyle w:val="ListParagraph"/>
              <w:numPr>
                <w:ilvl w:val="0"/>
                <w:numId w:val="4"/>
              </w:numPr>
              <w:spacing w:line="192" w:lineRule="auto"/>
              <w:ind w:left="165" w:hanging="185"/>
              <w:contextualSpacing w:val="0"/>
            </w:pPr>
            <w:r w:rsidRPr="00DF4AA6">
              <w:rPr>
                <w:sz w:val="18"/>
              </w:rPr>
              <w:t xml:space="preserve">Choosing </w:t>
            </w:r>
            <w:proofErr w:type="spellStart"/>
            <w:r w:rsidRPr="00DF4AA6">
              <w:rPr>
                <w:sz w:val="18"/>
              </w:rPr>
              <w:t>everyday</w:t>
            </w:r>
            <w:proofErr w:type="spellEnd"/>
            <w:r w:rsidRPr="00DF4AA6">
              <w:rPr>
                <w:sz w:val="18"/>
              </w:rPr>
              <w:t xml:space="preserve"> or technical language to describe phenomena</w:t>
            </w:r>
          </w:p>
        </w:tc>
        <w:tc>
          <w:tcPr>
            <w:tcW w:w="3510" w:type="dxa"/>
            <w:shd w:val="clear" w:color="auto" w:fill="BFBFBF" w:themeFill="background1" w:themeFillShade="BF"/>
          </w:tcPr>
          <w:p w14:paraId="0E5ABEE9" w14:textId="77777777" w:rsidR="00A01DD1" w:rsidRDefault="00A01DD1" w:rsidP="00A01DD1">
            <w:pPr>
              <w:pStyle w:val="ListParagraph"/>
              <w:numPr>
                <w:ilvl w:val="0"/>
                <w:numId w:val="4"/>
              </w:numPr>
              <w:spacing w:before="80" w:after="80" w:line="192" w:lineRule="auto"/>
              <w:ind w:left="165" w:hanging="185"/>
              <w:contextualSpacing w:val="0"/>
              <w:rPr>
                <w:sz w:val="18"/>
              </w:rPr>
            </w:pPr>
            <w:r w:rsidRPr="00DF4AA6">
              <w:rPr>
                <w:sz w:val="18"/>
              </w:rPr>
              <w:t xml:space="preserve">Expressing claims with evidence </w:t>
            </w:r>
            <w:r w:rsidRPr="00F816BA">
              <w:rPr>
                <w:i/>
                <w:sz w:val="18"/>
              </w:rPr>
              <w:t>(e.g., “Socialism is a good government system because...”)</w:t>
            </w:r>
            <w:r>
              <w:rPr>
                <w:sz w:val="18"/>
              </w:rPr>
              <w:t xml:space="preserve"> </w:t>
            </w:r>
          </w:p>
          <w:p w14:paraId="265AF383" w14:textId="4A5AB79A" w:rsidR="00A01DD1" w:rsidRDefault="00A01DD1" w:rsidP="00A01DD1">
            <w:pPr>
              <w:pStyle w:val="ListParagraph"/>
              <w:numPr>
                <w:ilvl w:val="0"/>
                <w:numId w:val="4"/>
              </w:numPr>
              <w:spacing w:line="192" w:lineRule="auto"/>
              <w:ind w:left="165" w:hanging="185"/>
              <w:contextualSpacing w:val="0"/>
            </w:pPr>
            <w:r w:rsidRPr="00DF4AA6">
              <w:rPr>
                <w:sz w:val="18"/>
              </w:rPr>
              <w:t>Listing content</w:t>
            </w:r>
            <w:r>
              <w:rPr>
                <w:sz w:val="18"/>
              </w:rPr>
              <w:t>-</w:t>
            </w:r>
            <w:r w:rsidRPr="00DF4AA6">
              <w:rPr>
                <w:sz w:val="18"/>
              </w:rPr>
              <w:t>related ideas that represent different points of view on issues</w:t>
            </w:r>
          </w:p>
        </w:tc>
      </w:tr>
      <w:tr w:rsidR="00A01DD1" w14:paraId="06E61759" w14:textId="77777777" w:rsidTr="00554A1A">
        <w:trPr>
          <w:cantSplit/>
          <w:trHeight w:val="1138"/>
          <w:tblHeader/>
          <w:jc w:val="center"/>
        </w:trPr>
        <w:tc>
          <w:tcPr>
            <w:tcW w:w="1774" w:type="dxa"/>
            <w:vAlign w:val="center"/>
          </w:tcPr>
          <w:p w14:paraId="5A47BF6F" w14:textId="066A2604" w:rsidR="00A01DD1" w:rsidRDefault="00A01DD1" w:rsidP="00A01DD1">
            <w:pPr>
              <w:jc w:val="center"/>
            </w:pPr>
            <w:r w:rsidRPr="006A4332">
              <w:rPr>
                <w:b/>
              </w:rPr>
              <w:t>Level</w:t>
            </w:r>
            <w:r>
              <w:rPr>
                <w:b/>
              </w:rPr>
              <w:br/>
            </w:r>
            <w:r w:rsidRPr="00637CBF">
              <w:rPr>
                <w:b/>
                <w:sz w:val="48"/>
                <w:szCs w:val="48"/>
              </w:rPr>
              <w:t>3</w:t>
            </w:r>
            <w:r>
              <w:rPr>
                <w:b/>
                <w:sz w:val="48"/>
                <w:szCs w:val="48"/>
              </w:rPr>
              <w:t xml:space="preserve"> </w:t>
            </w:r>
            <w:r w:rsidR="00554A1A">
              <w:rPr>
                <w:b/>
                <w:sz w:val="48"/>
                <w:szCs w:val="48"/>
              </w:rPr>
              <w:br/>
            </w:r>
            <w:r>
              <w:t>Developing</w:t>
            </w:r>
          </w:p>
        </w:tc>
        <w:tc>
          <w:tcPr>
            <w:tcW w:w="2520" w:type="dxa"/>
            <w:vAlign w:val="center"/>
          </w:tcPr>
          <w:p w14:paraId="79BAE459" w14:textId="0F6CC17E" w:rsidR="00A01DD1" w:rsidRDefault="00A01DD1" w:rsidP="00A01DD1"/>
        </w:tc>
        <w:tc>
          <w:tcPr>
            <w:tcW w:w="3672" w:type="dxa"/>
          </w:tcPr>
          <w:p w14:paraId="2FCED7CA" w14:textId="77777777" w:rsidR="00A01DD1" w:rsidRPr="00F816BA" w:rsidRDefault="00A01DD1" w:rsidP="00A01DD1">
            <w:pPr>
              <w:pStyle w:val="ListParagraph"/>
              <w:numPr>
                <w:ilvl w:val="0"/>
                <w:numId w:val="5"/>
              </w:numPr>
              <w:spacing w:before="80" w:after="80" w:line="192" w:lineRule="auto"/>
              <w:ind w:left="160" w:hanging="180"/>
              <w:contextualSpacing w:val="0"/>
              <w:rPr>
                <w:sz w:val="18"/>
                <w:szCs w:val="18"/>
              </w:rPr>
            </w:pPr>
            <w:r w:rsidRPr="00DF4AA6">
              <w:rPr>
                <w:sz w:val="18"/>
              </w:rPr>
              <w:t>Summari</w:t>
            </w:r>
            <w:r>
              <w:rPr>
                <w:sz w:val="18"/>
              </w:rPr>
              <w:t xml:space="preserve">zing content-related material </w:t>
            </w:r>
          </w:p>
          <w:p w14:paraId="11D72B83" w14:textId="2D391CED" w:rsidR="00A01DD1" w:rsidRDefault="00A01DD1" w:rsidP="00A01DD1">
            <w:pPr>
              <w:pStyle w:val="ListParagraph"/>
              <w:numPr>
                <w:ilvl w:val="0"/>
                <w:numId w:val="5"/>
              </w:numPr>
              <w:spacing w:line="192" w:lineRule="auto"/>
              <w:ind w:left="160" w:hanging="180"/>
              <w:contextualSpacing w:val="0"/>
            </w:pPr>
            <w:r w:rsidRPr="00DF4AA6">
              <w:rPr>
                <w:sz w:val="18"/>
              </w:rPr>
              <w:t>Including important information and related details</w:t>
            </w:r>
          </w:p>
        </w:tc>
        <w:tc>
          <w:tcPr>
            <w:tcW w:w="4459" w:type="dxa"/>
          </w:tcPr>
          <w:p w14:paraId="37BA9D61" w14:textId="77777777" w:rsidR="00A01DD1" w:rsidRPr="00F816BA" w:rsidRDefault="00A01DD1" w:rsidP="00A01DD1">
            <w:pPr>
              <w:pStyle w:val="ListParagraph"/>
              <w:numPr>
                <w:ilvl w:val="0"/>
                <w:numId w:val="5"/>
              </w:numPr>
              <w:spacing w:before="80" w:after="80" w:line="192" w:lineRule="auto"/>
              <w:ind w:left="165" w:right="-110" w:hanging="185"/>
              <w:contextualSpacing w:val="0"/>
              <w:rPr>
                <w:sz w:val="18"/>
                <w:szCs w:val="18"/>
              </w:rPr>
            </w:pPr>
            <w:r w:rsidRPr="00DF4AA6">
              <w:rPr>
                <w:sz w:val="18"/>
              </w:rPr>
              <w:t>Choosing words and phrases to provide precise details, descriptions, compar</w:t>
            </w:r>
            <w:r>
              <w:rPr>
                <w:sz w:val="18"/>
              </w:rPr>
              <w:t xml:space="preserve">isons, and ordered procedures </w:t>
            </w:r>
          </w:p>
          <w:p w14:paraId="06ACF9C4" w14:textId="0D346770" w:rsidR="00A01DD1" w:rsidRDefault="00A01DD1" w:rsidP="00A01DD1">
            <w:pPr>
              <w:pStyle w:val="ListParagraph"/>
              <w:numPr>
                <w:ilvl w:val="0"/>
                <w:numId w:val="5"/>
              </w:numPr>
              <w:spacing w:line="192" w:lineRule="auto"/>
              <w:ind w:left="165" w:hanging="185"/>
              <w:contextualSpacing w:val="0"/>
            </w:pPr>
            <w:r w:rsidRPr="00DF4AA6">
              <w:rPr>
                <w:sz w:val="18"/>
              </w:rPr>
              <w:t>Integrating headings, introductory statements, and other features to organize text</w:t>
            </w:r>
          </w:p>
        </w:tc>
        <w:tc>
          <w:tcPr>
            <w:tcW w:w="3510" w:type="dxa"/>
          </w:tcPr>
          <w:p w14:paraId="3D18FFA7" w14:textId="77777777" w:rsidR="00A01DD1" w:rsidRPr="00F816BA" w:rsidRDefault="00A01DD1" w:rsidP="00A01DD1">
            <w:pPr>
              <w:pStyle w:val="ListParagraph"/>
              <w:numPr>
                <w:ilvl w:val="0"/>
                <w:numId w:val="5"/>
              </w:numPr>
              <w:spacing w:before="80" w:after="80" w:line="192" w:lineRule="auto"/>
              <w:ind w:left="165" w:hanging="185"/>
              <w:contextualSpacing w:val="0"/>
              <w:rPr>
                <w:sz w:val="18"/>
                <w:szCs w:val="18"/>
              </w:rPr>
            </w:pPr>
            <w:r w:rsidRPr="00DF4AA6">
              <w:rPr>
                <w:sz w:val="18"/>
              </w:rPr>
              <w:t>Justifying reas</w:t>
            </w:r>
            <w:r>
              <w:rPr>
                <w:sz w:val="18"/>
              </w:rPr>
              <w:t xml:space="preserve">ons or opinions with evidence </w:t>
            </w:r>
          </w:p>
          <w:p w14:paraId="34F67805" w14:textId="031487DB" w:rsidR="00A01DD1" w:rsidRDefault="00A01DD1" w:rsidP="00A01DD1">
            <w:pPr>
              <w:pStyle w:val="ListParagraph"/>
              <w:numPr>
                <w:ilvl w:val="0"/>
                <w:numId w:val="5"/>
              </w:numPr>
              <w:spacing w:line="192" w:lineRule="auto"/>
              <w:ind w:left="165" w:hanging="185"/>
              <w:contextualSpacing w:val="0"/>
            </w:pPr>
            <w:r w:rsidRPr="00DF4AA6">
              <w:rPr>
                <w:sz w:val="18"/>
              </w:rPr>
              <w:t>Summarizing opposing positions with evidence</w:t>
            </w:r>
          </w:p>
        </w:tc>
      </w:tr>
      <w:tr w:rsidR="00A01DD1" w14:paraId="19374D1C" w14:textId="77777777" w:rsidTr="00554A1A">
        <w:trPr>
          <w:cantSplit/>
          <w:trHeight w:val="1123"/>
          <w:tblHeader/>
          <w:jc w:val="center"/>
        </w:trPr>
        <w:tc>
          <w:tcPr>
            <w:tcW w:w="1774" w:type="dxa"/>
            <w:shd w:val="clear" w:color="auto" w:fill="BFBFBF" w:themeFill="background1" w:themeFillShade="BF"/>
            <w:vAlign w:val="center"/>
          </w:tcPr>
          <w:p w14:paraId="34E18DE2" w14:textId="752513C7" w:rsidR="00A01DD1" w:rsidRDefault="00A01DD1" w:rsidP="00A01DD1">
            <w:pPr>
              <w:jc w:val="center"/>
            </w:pPr>
            <w:r w:rsidRPr="006A4332">
              <w:rPr>
                <w:b/>
              </w:rPr>
              <w:t>Level</w:t>
            </w:r>
            <w:r>
              <w:rPr>
                <w:b/>
              </w:rPr>
              <w:br/>
            </w:r>
            <w:r w:rsidRPr="00637CBF">
              <w:rPr>
                <w:b/>
                <w:sz w:val="48"/>
                <w:szCs w:val="48"/>
              </w:rPr>
              <w:t>4</w:t>
            </w:r>
            <w:r>
              <w:rPr>
                <w:b/>
                <w:sz w:val="48"/>
                <w:szCs w:val="48"/>
              </w:rPr>
              <w:t xml:space="preserve"> </w:t>
            </w:r>
            <w:r w:rsidR="00554A1A">
              <w:rPr>
                <w:b/>
                <w:sz w:val="48"/>
                <w:szCs w:val="48"/>
              </w:rPr>
              <w:br/>
            </w:r>
            <w:r>
              <w:t>Expanding</w:t>
            </w:r>
          </w:p>
        </w:tc>
        <w:tc>
          <w:tcPr>
            <w:tcW w:w="2520" w:type="dxa"/>
            <w:shd w:val="clear" w:color="auto" w:fill="BFBFBF" w:themeFill="background1" w:themeFillShade="BF"/>
            <w:vAlign w:val="center"/>
          </w:tcPr>
          <w:p w14:paraId="441A579F" w14:textId="0D87FC2A" w:rsidR="00A01DD1" w:rsidRDefault="00A01DD1" w:rsidP="00A01DD1"/>
        </w:tc>
        <w:tc>
          <w:tcPr>
            <w:tcW w:w="3672" w:type="dxa"/>
            <w:shd w:val="clear" w:color="auto" w:fill="BFBFBF" w:themeFill="background1" w:themeFillShade="BF"/>
          </w:tcPr>
          <w:p w14:paraId="09F8C59C" w14:textId="77777777" w:rsidR="00A01DD1" w:rsidRPr="00F816BA" w:rsidRDefault="00A01DD1" w:rsidP="00A01DD1">
            <w:pPr>
              <w:pStyle w:val="ListParagraph"/>
              <w:numPr>
                <w:ilvl w:val="0"/>
                <w:numId w:val="5"/>
              </w:numPr>
              <w:spacing w:before="80" w:after="80" w:line="192" w:lineRule="auto"/>
              <w:ind w:left="160" w:right="-106" w:hanging="180"/>
              <w:contextualSpacing w:val="0"/>
              <w:rPr>
                <w:sz w:val="18"/>
                <w:szCs w:val="18"/>
              </w:rPr>
            </w:pPr>
            <w:r w:rsidRPr="00DF4AA6">
              <w:rPr>
                <w:sz w:val="18"/>
              </w:rPr>
              <w:t xml:space="preserve">Creating narrative or informational extended text of past events or experiences </w:t>
            </w:r>
            <w:r w:rsidRPr="00F816BA">
              <w:rPr>
                <w:i/>
                <w:sz w:val="18"/>
              </w:rPr>
              <w:t>(e.g., lab reports, current events)</w:t>
            </w:r>
            <w:r>
              <w:rPr>
                <w:sz w:val="18"/>
              </w:rPr>
              <w:t xml:space="preserve"> </w:t>
            </w:r>
          </w:p>
          <w:p w14:paraId="41A041A2" w14:textId="27C19FE8" w:rsidR="00A01DD1" w:rsidRDefault="00A01DD1" w:rsidP="00A01DD1">
            <w:pPr>
              <w:pStyle w:val="ListParagraph"/>
              <w:numPr>
                <w:ilvl w:val="0"/>
                <w:numId w:val="5"/>
              </w:numPr>
              <w:spacing w:line="192" w:lineRule="auto"/>
              <w:ind w:left="160" w:hanging="180"/>
              <w:contextualSpacing w:val="0"/>
            </w:pPr>
            <w:r w:rsidRPr="00DF4AA6">
              <w:rPr>
                <w:sz w:val="18"/>
              </w:rPr>
              <w:t>Connecting main points, events, and central ideas to conclusions</w:t>
            </w:r>
          </w:p>
        </w:tc>
        <w:tc>
          <w:tcPr>
            <w:tcW w:w="4459" w:type="dxa"/>
            <w:shd w:val="clear" w:color="auto" w:fill="BFBFBF" w:themeFill="background1" w:themeFillShade="BF"/>
          </w:tcPr>
          <w:p w14:paraId="51E5515D" w14:textId="77777777" w:rsidR="00A01DD1" w:rsidRPr="00F816BA" w:rsidRDefault="00A01DD1" w:rsidP="00A01DD1">
            <w:pPr>
              <w:pStyle w:val="ListParagraph"/>
              <w:numPr>
                <w:ilvl w:val="0"/>
                <w:numId w:val="5"/>
              </w:numPr>
              <w:spacing w:before="80" w:after="80" w:line="192" w:lineRule="auto"/>
              <w:ind w:left="165" w:hanging="185"/>
              <w:contextualSpacing w:val="0"/>
              <w:rPr>
                <w:sz w:val="18"/>
                <w:szCs w:val="18"/>
              </w:rPr>
            </w:pPr>
            <w:r w:rsidRPr="00DF4AA6">
              <w:rPr>
                <w:sz w:val="18"/>
              </w:rPr>
              <w:t>Presenting information objectively by using a neutral tone ap</w:t>
            </w:r>
            <w:r>
              <w:rPr>
                <w:sz w:val="18"/>
              </w:rPr>
              <w:t xml:space="preserve">propriate to the content area </w:t>
            </w:r>
          </w:p>
          <w:p w14:paraId="3C02B9A5" w14:textId="656F3726" w:rsidR="00A01DD1" w:rsidRDefault="00A01DD1" w:rsidP="00A01DD1">
            <w:pPr>
              <w:pStyle w:val="ListParagraph"/>
              <w:numPr>
                <w:ilvl w:val="0"/>
                <w:numId w:val="5"/>
              </w:numPr>
              <w:spacing w:line="192" w:lineRule="auto"/>
              <w:ind w:left="165" w:hanging="185"/>
              <w:contextualSpacing w:val="0"/>
            </w:pPr>
            <w:r w:rsidRPr="00DF4AA6">
              <w:rPr>
                <w:sz w:val="18"/>
              </w:rPr>
              <w:t>Integrating images, diagrams, formulas, or charts to describe phenomena</w:t>
            </w:r>
          </w:p>
        </w:tc>
        <w:tc>
          <w:tcPr>
            <w:tcW w:w="3510" w:type="dxa"/>
            <w:shd w:val="clear" w:color="auto" w:fill="BFBFBF" w:themeFill="background1" w:themeFillShade="BF"/>
          </w:tcPr>
          <w:p w14:paraId="7AC775BB" w14:textId="77777777" w:rsidR="00A01DD1" w:rsidRPr="00F816BA" w:rsidRDefault="00A01DD1" w:rsidP="00A01DD1">
            <w:pPr>
              <w:pStyle w:val="ListParagraph"/>
              <w:numPr>
                <w:ilvl w:val="0"/>
                <w:numId w:val="5"/>
              </w:numPr>
              <w:spacing w:before="80" w:after="80" w:line="192" w:lineRule="auto"/>
              <w:ind w:left="165" w:hanging="185"/>
              <w:contextualSpacing w:val="0"/>
              <w:rPr>
                <w:sz w:val="18"/>
                <w:szCs w:val="18"/>
              </w:rPr>
            </w:pPr>
            <w:r w:rsidRPr="00DF4AA6">
              <w:rPr>
                <w:sz w:val="18"/>
              </w:rPr>
              <w:t>Evaluating and c</w:t>
            </w:r>
            <w:r>
              <w:rPr>
                <w:sz w:val="18"/>
              </w:rPr>
              <w:t xml:space="preserve">hallenging evidence presented </w:t>
            </w:r>
          </w:p>
          <w:p w14:paraId="4F98C7F5" w14:textId="50FC7E25" w:rsidR="00A01DD1" w:rsidRDefault="00A01DD1" w:rsidP="00A01DD1">
            <w:pPr>
              <w:pStyle w:val="ListParagraph"/>
              <w:numPr>
                <w:ilvl w:val="0"/>
                <w:numId w:val="5"/>
              </w:numPr>
              <w:spacing w:line="192" w:lineRule="auto"/>
              <w:ind w:left="165" w:hanging="185"/>
              <w:contextualSpacing w:val="0"/>
            </w:pPr>
            <w:r w:rsidRPr="00DF4AA6">
              <w:rPr>
                <w:sz w:val="18"/>
              </w:rPr>
              <w:t xml:space="preserve">Creating persuasive essays or reports </w:t>
            </w:r>
            <w:proofErr w:type="gramStart"/>
            <w:r w:rsidRPr="00DF4AA6">
              <w:rPr>
                <w:sz w:val="18"/>
              </w:rPr>
              <w:t>making adjustments</w:t>
            </w:r>
            <w:proofErr w:type="gramEnd"/>
            <w:r w:rsidRPr="00DF4AA6">
              <w:rPr>
                <w:sz w:val="18"/>
              </w:rPr>
              <w:t xml:space="preserve"> for specific audiences</w:t>
            </w:r>
          </w:p>
        </w:tc>
      </w:tr>
      <w:tr w:rsidR="00A01DD1" w14:paraId="6013EA81" w14:textId="77777777" w:rsidTr="00554A1A">
        <w:trPr>
          <w:cantSplit/>
          <w:trHeight w:val="1138"/>
          <w:tblHeader/>
          <w:jc w:val="center"/>
        </w:trPr>
        <w:tc>
          <w:tcPr>
            <w:tcW w:w="1774" w:type="dxa"/>
            <w:vAlign w:val="center"/>
          </w:tcPr>
          <w:p w14:paraId="2428A5E5" w14:textId="2A74A0C5" w:rsidR="00A01DD1" w:rsidRDefault="00A01DD1" w:rsidP="00A01DD1">
            <w:pPr>
              <w:jc w:val="center"/>
            </w:pPr>
            <w:r w:rsidRPr="006A4332">
              <w:rPr>
                <w:b/>
              </w:rPr>
              <w:t>Level</w:t>
            </w:r>
            <w:r>
              <w:rPr>
                <w:b/>
              </w:rPr>
              <w:br/>
            </w:r>
            <w:r w:rsidRPr="00637CBF">
              <w:rPr>
                <w:b/>
                <w:sz w:val="48"/>
                <w:szCs w:val="48"/>
              </w:rPr>
              <w:t>5</w:t>
            </w:r>
            <w:r>
              <w:rPr>
                <w:b/>
                <w:sz w:val="48"/>
                <w:szCs w:val="48"/>
              </w:rPr>
              <w:t xml:space="preserve"> </w:t>
            </w:r>
            <w:r w:rsidR="00554A1A">
              <w:rPr>
                <w:b/>
                <w:sz w:val="48"/>
                <w:szCs w:val="48"/>
              </w:rPr>
              <w:br/>
            </w:r>
            <w:r>
              <w:t>Bridging</w:t>
            </w:r>
          </w:p>
        </w:tc>
        <w:tc>
          <w:tcPr>
            <w:tcW w:w="2520" w:type="dxa"/>
            <w:vAlign w:val="center"/>
          </w:tcPr>
          <w:p w14:paraId="7995F546" w14:textId="4C0CDA89" w:rsidR="00A01DD1" w:rsidRDefault="00A01DD1" w:rsidP="00A01DD1"/>
        </w:tc>
        <w:tc>
          <w:tcPr>
            <w:tcW w:w="3672" w:type="dxa"/>
          </w:tcPr>
          <w:p w14:paraId="2CFDBB59" w14:textId="77777777" w:rsidR="00A01DD1" w:rsidRPr="00F816BA" w:rsidRDefault="00A01DD1" w:rsidP="00A01DD1">
            <w:pPr>
              <w:pStyle w:val="ListParagraph"/>
              <w:numPr>
                <w:ilvl w:val="0"/>
                <w:numId w:val="5"/>
              </w:numPr>
              <w:spacing w:before="80" w:after="80" w:line="192" w:lineRule="auto"/>
              <w:ind w:left="160" w:hanging="180"/>
              <w:contextualSpacing w:val="0"/>
              <w:rPr>
                <w:sz w:val="18"/>
                <w:szCs w:val="18"/>
              </w:rPr>
            </w:pPr>
            <w:r w:rsidRPr="00DF4AA6">
              <w:rPr>
                <w:sz w:val="18"/>
              </w:rPr>
              <w:t>Sequencing using la</w:t>
            </w:r>
            <w:r>
              <w:rPr>
                <w:sz w:val="18"/>
              </w:rPr>
              <w:t xml:space="preserve">nguage that creates coherence </w:t>
            </w:r>
          </w:p>
          <w:p w14:paraId="08EF70EC" w14:textId="1D0908D9" w:rsidR="00A01DD1" w:rsidRDefault="00A01DD1" w:rsidP="00A01DD1">
            <w:pPr>
              <w:pStyle w:val="ListParagraph"/>
              <w:numPr>
                <w:ilvl w:val="0"/>
                <w:numId w:val="5"/>
              </w:numPr>
              <w:spacing w:line="192" w:lineRule="auto"/>
              <w:ind w:left="160" w:hanging="180"/>
              <w:contextualSpacing w:val="0"/>
            </w:pPr>
            <w:r w:rsidRPr="00DF4AA6">
              <w:rPr>
                <w:sz w:val="18"/>
              </w:rPr>
              <w:t>Organizing information according to content-specific expectations</w:t>
            </w:r>
          </w:p>
        </w:tc>
        <w:tc>
          <w:tcPr>
            <w:tcW w:w="4459" w:type="dxa"/>
          </w:tcPr>
          <w:p w14:paraId="1F977B27" w14:textId="77777777" w:rsidR="00A01DD1" w:rsidRPr="00F816BA" w:rsidRDefault="00A01DD1" w:rsidP="00A01DD1">
            <w:pPr>
              <w:pStyle w:val="ListParagraph"/>
              <w:numPr>
                <w:ilvl w:val="0"/>
                <w:numId w:val="5"/>
              </w:numPr>
              <w:spacing w:before="80" w:after="80" w:line="192" w:lineRule="auto"/>
              <w:ind w:left="165" w:hanging="185"/>
              <w:contextualSpacing w:val="0"/>
              <w:rPr>
                <w:sz w:val="18"/>
                <w:szCs w:val="18"/>
              </w:rPr>
            </w:pPr>
            <w:r w:rsidRPr="00DF4AA6">
              <w:rPr>
                <w:sz w:val="18"/>
              </w:rPr>
              <w:t>Synthesizing information and details about phenom</w:t>
            </w:r>
            <w:r>
              <w:rPr>
                <w:sz w:val="18"/>
              </w:rPr>
              <w:t xml:space="preserve">ena from a variety of sources </w:t>
            </w:r>
          </w:p>
          <w:p w14:paraId="64CBD630" w14:textId="115C595E" w:rsidR="00A01DD1" w:rsidRDefault="00A01DD1" w:rsidP="00A01DD1">
            <w:pPr>
              <w:pStyle w:val="ListParagraph"/>
              <w:numPr>
                <w:ilvl w:val="0"/>
                <w:numId w:val="5"/>
              </w:numPr>
              <w:spacing w:line="192" w:lineRule="auto"/>
              <w:ind w:left="165" w:hanging="185"/>
              <w:contextualSpacing w:val="0"/>
            </w:pPr>
            <w:r w:rsidRPr="00DF4AA6">
              <w:rPr>
                <w:sz w:val="18"/>
              </w:rPr>
              <w:t>Organizing information and details logically and cohesively</w:t>
            </w:r>
          </w:p>
        </w:tc>
        <w:tc>
          <w:tcPr>
            <w:tcW w:w="3510" w:type="dxa"/>
          </w:tcPr>
          <w:p w14:paraId="256B0099" w14:textId="77777777" w:rsidR="00A01DD1" w:rsidRPr="00F816BA" w:rsidRDefault="00A01DD1" w:rsidP="00A01DD1">
            <w:pPr>
              <w:pStyle w:val="ListParagraph"/>
              <w:numPr>
                <w:ilvl w:val="0"/>
                <w:numId w:val="5"/>
              </w:numPr>
              <w:spacing w:before="80" w:after="80" w:line="192" w:lineRule="auto"/>
              <w:ind w:left="165" w:hanging="185"/>
              <w:contextualSpacing w:val="0"/>
              <w:rPr>
                <w:sz w:val="18"/>
                <w:szCs w:val="18"/>
              </w:rPr>
            </w:pPr>
            <w:r w:rsidRPr="00DF4AA6">
              <w:rPr>
                <w:sz w:val="18"/>
              </w:rPr>
              <w:t>Organizing informat</w:t>
            </w:r>
            <w:r>
              <w:rPr>
                <w:sz w:val="18"/>
              </w:rPr>
              <w:t xml:space="preserve">ion to show logical reasoning </w:t>
            </w:r>
          </w:p>
          <w:p w14:paraId="7AE4E213" w14:textId="1502BBF6" w:rsidR="00A01DD1" w:rsidRDefault="00A01DD1" w:rsidP="00A01DD1">
            <w:pPr>
              <w:pStyle w:val="ListParagraph"/>
              <w:numPr>
                <w:ilvl w:val="0"/>
                <w:numId w:val="5"/>
              </w:numPr>
              <w:spacing w:line="192" w:lineRule="auto"/>
              <w:ind w:left="165" w:hanging="185"/>
              <w:contextualSpacing w:val="0"/>
            </w:pPr>
            <w:r w:rsidRPr="00DF4AA6">
              <w:rPr>
                <w:sz w:val="18"/>
              </w:rPr>
              <w:t>Integrating multiple perspectives and evidence from a variety of sources</w:t>
            </w:r>
          </w:p>
        </w:tc>
      </w:tr>
      <w:tr w:rsidR="00A01DD1" w14:paraId="4134DB68" w14:textId="77777777" w:rsidTr="00554A1A">
        <w:trPr>
          <w:cantSplit/>
          <w:trHeight w:val="1253"/>
          <w:tblHeader/>
          <w:jc w:val="center"/>
        </w:trPr>
        <w:tc>
          <w:tcPr>
            <w:tcW w:w="1774" w:type="dxa"/>
            <w:shd w:val="clear" w:color="auto" w:fill="BFBFBF" w:themeFill="background1" w:themeFillShade="BF"/>
            <w:vAlign w:val="center"/>
          </w:tcPr>
          <w:p w14:paraId="772B8BAD" w14:textId="5748798F" w:rsidR="00A01DD1" w:rsidRDefault="00A01DD1" w:rsidP="00A01DD1">
            <w:pPr>
              <w:jc w:val="center"/>
            </w:pPr>
            <w:r w:rsidRPr="006A4332">
              <w:rPr>
                <w:b/>
              </w:rPr>
              <w:t>Level</w:t>
            </w:r>
            <w:r>
              <w:rPr>
                <w:b/>
              </w:rPr>
              <w:br/>
            </w:r>
            <w:r w:rsidRPr="00637CBF">
              <w:rPr>
                <w:b/>
                <w:sz w:val="48"/>
                <w:szCs w:val="48"/>
              </w:rPr>
              <w:t>6</w:t>
            </w:r>
            <w:r>
              <w:rPr>
                <w:b/>
                <w:sz w:val="48"/>
                <w:szCs w:val="48"/>
              </w:rPr>
              <w:t xml:space="preserve"> </w:t>
            </w:r>
            <w:r w:rsidR="00554A1A">
              <w:rPr>
                <w:b/>
                <w:sz w:val="48"/>
                <w:szCs w:val="48"/>
              </w:rPr>
              <w:br/>
            </w:r>
            <w:r>
              <w:t>Reaching</w:t>
            </w:r>
          </w:p>
        </w:tc>
        <w:tc>
          <w:tcPr>
            <w:tcW w:w="2520" w:type="dxa"/>
            <w:shd w:val="clear" w:color="auto" w:fill="BFBFBF" w:themeFill="background1" w:themeFillShade="BF"/>
            <w:vAlign w:val="center"/>
          </w:tcPr>
          <w:p w14:paraId="771834F8" w14:textId="4670F9CA" w:rsidR="00A01DD1" w:rsidRDefault="00A01DD1" w:rsidP="00A01DD1"/>
        </w:tc>
        <w:tc>
          <w:tcPr>
            <w:tcW w:w="3672" w:type="dxa"/>
            <w:shd w:val="clear" w:color="auto" w:fill="BFBFBF" w:themeFill="background1" w:themeFillShade="BF"/>
          </w:tcPr>
          <w:p w14:paraId="5FBC9366" w14:textId="77777777" w:rsidR="00A01DD1" w:rsidRPr="00F816BA" w:rsidRDefault="00A01DD1" w:rsidP="00A01DD1">
            <w:pPr>
              <w:pStyle w:val="ListParagraph"/>
              <w:numPr>
                <w:ilvl w:val="0"/>
                <w:numId w:val="5"/>
              </w:numPr>
              <w:spacing w:before="80" w:after="80" w:line="192" w:lineRule="auto"/>
              <w:ind w:left="160" w:hanging="180"/>
              <w:contextualSpacing w:val="0"/>
              <w:rPr>
                <w:sz w:val="18"/>
                <w:szCs w:val="18"/>
              </w:rPr>
            </w:pPr>
            <w:r w:rsidRPr="00DF4AA6">
              <w:rPr>
                <w:sz w:val="18"/>
              </w:rPr>
              <w:t>Summarizing content-related notes from lect</w:t>
            </w:r>
            <w:r>
              <w:rPr>
                <w:sz w:val="18"/>
              </w:rPr>
              <w:t xml:space="preserve">ures or readings </w:t>
            </w:r>
          </w:p>
          <w:p w14:paraId="76B513B0" w14:textId="606F91AF" w:rsidR="00A01DD1" w:rsidRDefault="00A01DD1" w:rsidP="00A01DD1">
            <w:pPr>
              <w:pStyle w:val="ListParagraph"/>
              <w:numPr>
                <w:ilvl w:val="0"/>
                <w:numId w:val="5"/>
              </w:numPr>
              <w:spacing w:line="192" w:lineRule="auto"/>
              <w:ind w:left="160" w:hanging="180"/>
              <w:contextualSpacing w:val="0"/>
            </w:pPr>
            <w:r w:rsidRPr="00DF4AA6">
              <w:rPr>
                <w:sz w:val="18"/>
              </w:rPr>
              <w:t>Producing research reports using multiple sources of information</w:t>
            </w:r>
          </w:p>
        </w:tc>
        <w:tc>
          <w:tcPr>
            <w:tcW w:w="4459" w:type="dxa"/>
            <w:shd w:val="clear" w:color="auto" w:fill="BFBFBF" w:themeFill="background1" w:themeFillShade="BF"/>
          </w:tcPr>
          <w:p w14:paraId="0DABE74F" w14:textId="77777777" w:rsidR="00A01DD1" w:rsidRPr="00F816BA" w:rsidRDefault="00A01DD1" w:rsidP="00A01DD1">
            <w:pPr>
              <w:pStyle w:val="ListParagraph"/>
              <w:numPr>
                <w:ilvl w:val="0"/>
                <w:numId w:val="5"/>
              </w:numPr>
              <w:spacing w:before="80" w:after="80" w:line="192" w:lineRule="auto"/>
              <w:ind w:left="165" w:hanging="185"/>
              <w:contextualSpacing w:val="0"/>
              <w:rPr>
                <w:sz w:val="18"/>
                <w:szCs w:val="18"/>
              </w:rPr>
            </w:pPr>
            <w:r w:rsidRPr="00DF4AA6">
              <w:rPr>
                <w:sz w:val="18"/>
              </w:rPr>
              <w:t xml:space="preserve">Developing ideas about phenomena with relevant and </w:t>
            </w:r>
            <w:proofErr w:type="gramStart"/>
            <w:r w:rsidRPr="00DF4AA6">
              <w:rPr>
                <w:sz w:val="18"/>
              </w:rPr>
              <w:t>sufficient</w:t>
            </w:r>
            <w:proofErr w:type="gramEnd"/>
            <w:r w:rsidRPr="00DF4AA6">
              <w:rPr>
                <w:sz w:val="18"/>
              </w:rPr>
              <w:t xml:space="preserve"> facts, extended descriptions, co</w:t>
            </w:r>
            <w:r>
              <w:rPr>
                <w:sz w:val="18"/>
              </w:rPr>
              <w:t xml:space="preserve">ncrete details, or quotations </w:t>
            </w:r>
          </w:p>
          <w:p w14:paraId="1BC1420C" w14:textId="16D56A2A" w:rsidR="00A01DD1" w:rsidRDefault="00A01DD1" w:rsidP="00A01DD1">
            <w:pPr>
              <w:pStyle w:val="ListParagraph"/>
              <w:numPr>
                <w:ilvl w:val="0"/>
                <w:numId w:val="5"/>
              </w:numPr>
              <w:spacing w:line="192" w:lineRule="auto"/>
              <w:ind w:left="165" w:hanging="185"/>
              <w:contextualSpacing w:val="0"/>
            </w:pPr>
            <w:r w:rsidRPr="00DF4AA6">
              <w:rPr>
                <w:sz w:val="18"/>
              </w:rPr>
              <w:t xml:space="preserve">Maintaining discipline-specific patterns that bridge across key uses </w:t>
            </w:r>
            <w:r w:rsidRPr="00F816BA">
              <w:rPr>
                <w:i/>
                <w:sz w:val="18"/>
              </w:rPr>
              <w:t>(e.g., explanation to argument in history, explanation to recount for information reports)</w:t>
            </w:r>
          </w:p>
        </w:tc>
        <w:tc>
          <w:tcPr>
            <w:tcW w:w="3510" w:type="dxa"/>
            <w:shd w:val="clear" w:color="auto" w:fill="BFBFBF" w:themeFill="background1" w:themeFillShade="BF"/>
          </w:tcPr>
          <w:p w14:paraId="5613F847" w14:textId="77777777" w:rsidR="00A01DD1" w:rsidRPr="00F816BA" w:rsidRDefault="00A01DD1" w:rsidP="00A01DD1">
            <w:pPr>
              <w:pStyle w:val="ListParagraph"/>
              <w:numPr>
                <w:ilvl w:val="0"/>
                <w:numId w:val="5"/>
              </w:numPr>
              <w:spacing w:before="80" w:after="80" w:line="192" w:lineRule="auto"/>
              <w:ind w:left="165" w:hanging="185"/>
              <w:contextualSpacing w:val="0"/>
              <w:rPr>
                <w:sz w:val="18"/>
                <w:szCs w:val="18"/>
              </w:rPr>
            </w:pPr>
            <w:r w:rsidRPr="00DF4AA6">
              <w:rPr>
                <w:sz w:val="18"/>
              </w:rPr>
              <w:t xml:space="preserve">Evaluating positive and negative implications associated with various positions </w:t>
            </w:r>
            <w:r w:rsidRPr="00F816BA">
              <w:rPr>
                <w:i/>
                <w:sz w:val="18"/>
              </w:rPr>
              <w:t xml:space="preserve">(e.g., historical events, scientific discoveries, individuals) </w:t>
            </w:r>
          </w:p>
          <w:p w14:paraId="600F8A9E" w14:textId="57289FAC" w:rsidR="00A01DD1" w:rsidRDefault="00A01DD1" w:rsidP="00A01DD1">
            <w:pPr>
              <w:pStyle w:val="ListParagraph"/>
              <w:numPr>
                <w:ilvl w:val="0"/>
                <w:numId w:val="5"/>
              </w:numPr>
              <w:spacing w:line="192" w:lineRule="auto"/>
              <w:ind w:left="165" w:hanging="185"/>
              <w:contextualSpacing w:val="0"/>
            </w:pPr>
            <w:r w:rsidRPr="00DF4AA6">
              <w:rPr>
                <w:sz w:val="18"/>
              </w:rPr>
              <w:t>Organizing information logically and coherently to represent contrasting views</w:t>
            </w:r>
          </w:p>
        </w:tc>
      </w:tr>
    </w:tbl>
    <w:p w14:paraId="798A2892" w14:textId="77777777" w:rsidR="00F928FF" w:rsidRPr="00791A30" w:rsidRDefault="00F928FF" w:rsidP="00804A52">
      <w:pPr>
        <w:spacing w:before="120" w:after="0" w:line="192" w:lineRule="auto"/>
        <w:rPr>
          <w:sz w:val="21"/>
          <w:szCs w:val="21"/>
        </w:rPr>
      </w:pPr>
      <w:r w:rsidRPr="00791A30">
        <w:rPr>
          <w:sz w:val="21"/>
          <w:szCs w:val="21"/>
        </w:rPr>
        <w:t xml:space="preserve">The WIDA Can Do Descriptors, Key Uses Edition provides examples of academic language use for four specific communicative purposes. These purposes, referred to as Key Uses, were identified based on reviews of literature and a language analysis of college and career readiness standards: </w:t>
      </w:r>
    </w:p>
    <w:p w14:paraId="44436E30" w14:textId="77777777" w:rsidR="00F928FF" w:rsidRPr="00791A30" w:rsidRDefault="00F928FF" w:rsidP="00F928FF">
      <w:pPr>
        <w:spacing w:after="0" w:line="240" w:lineRule="auto"/>
        <w:rPr>
          <w:sz w:val="6"/>
        </w:rPr>
      </w:pPr>
    </w:p>
    <w:tbl>
      <w:tblPr>
        <w:tblStyle w:val="TableGrid"/>
        <w:tblW w:w="0" w:type="auto"/>
        <w:tblInd w:w="1345" w:type="dxa"/>
        <w:tblLook w:val="04A0" w:firstRow="1" w:lastRow="0" w:firstColumn="1" w:lastColumn="0" w:noHBand="0" w:noVBand="1"/>
      </w:tblPr>
      <w:tblGrid>
        <w:gridCol w:w="953"/>
        <w:gridCol w:w="5887"/>
        <w:gridCol w:w="13320"/>
      </w:tblGrid>
      <w:tr w:rsidR="00F928FF" w14:paraId="4A3902DF" w14:textId="77777777" w:rsidTr="00333CC8">
        <w:trPr>
          <w:cantSplit/>
          <w:tblHeader/>
        </w:trPr>
        <w:tc>
          <w:tcPr>
            <w:tcW w:w="953" w:type="dxa"/>
            <w:shd w:val="clear" w:color="auto" w:fill="D9D9D9" w:themeFill="background1" w:themeFillShade="D9"/>
          </w:tcPr>
          <w:p w14:paraId="69E6F8BC" w14:textId="77777777" w:rsidR="00F928FF" w:rsidRPr="00791A30" w:rsidRDefault="00F928FF" w:rsidP="008B0136">
            <w:pPr>
              <w:rPr>
                <w:b/>
                <w:sz w:val="21"/>
                <w:szCs w:val="21"/>
              </w:rPr>
            </w:pPr>
            <w:r w:rsidRPr="00791A30">
              <w:rPr>
                <w:b/>
                <w:sz w:val="21"/>
                <w:szCs w:val="21"/>
              </w:rPr>
              <w:t>KEY USE</w:t>
            </w:r>
          </w:p>
        </w:tc>
        <w:tc>
          <w:tcPr>
            <w:tcW w:w="5887" w:type="dxa"/>
            <w:shd w:val="clear" w:color="auto" w:fill="D9D9D9" w:themeFill="background1" w:themeFillShade="D9"/>
          </w:tcPr>
          <w:p w14:paraId="5CE12135" w14:textId="77777777" w:rsidR="00F928FF" w:rsidRPr="00791A30" w:rsidRDefault="00F928FF" w:rsidP="008B0136">
            <w:pPr>
              <w:rPr>
                <w:b/>
                <w:sz w:val="21"/>
                <w:szCs w:val="21"/>
              </w:rPr>
            </w:pPr>
            <w:r w:rsidRPr="00791A30">
              <w:rPr>
                <w:b/>
                <w:sz w:val="21"/>
                <w:szCs w:val="21"/>
              </w:rPr>
              <w:t>DEFINITION</w:t>
            </w:r>
          </w:p>
        </w:tc>
        <w:tc>
          <w:tcPr>
            <w:tcW w:w="13320" w:type="dxa"/>
            <w:shd w:val="clear" w:color="auto" w:fill="D9D9D9" w:themeFill="background1" w:themeFillShade="D9"/>
          </w:tcPr>
          <w:p w14:paraId="43C3D116" w14:textId="77777777" w:rsidR="00F928FF" w:rsidRPr="00791A30" w:rsidRDefault="00F928FF" w:rsidP="008B0136">
            <w:pPr>
              <w:rPr>
                <w:b/>
                <w:sz w:val="21"/>
                <w:szCs w:val="21"/>
              </w:rPr>
            </w:pPr>
            <w:r w:rsidRPr="00791A30">
              <w:rPr>
                <w:b/>
                <w:sz w:val="21"/>
                <w:szCs w:val="21"/>
              </w:rPr>
              <w:t>EXAMPLES</w:t>
            </w:r>
          </w:p>
        </w:tc>
      </w:tr>
      <w:tr w:rsidR="00F928FF" w14:paraId="68CD2FFE" w14:textId="77777777" w:rsidTr="00333CC8">
        <w:trPr>
          <w:cantSplit/>
          <w:tblHeader/>
        </w:trPr>
        <w:tc>
          <w:tcPr>
            <w:tcW w:w="953" w:type="dxa"/>
            <w:vAlign w:val="center"/>
          </w:tcPr>
          <w:p w14:paraId="0830029A" w14:textId="77777777" w:rsidR="00F928FF" w:rsidRPr="00791A30" w:rsidRDefault="00F928FF" w:rsidP="008B0136">
            <w:pPr>
              <w:rPr>
                <w:b/>
                <w:sz w:val="21"/>
                <w:szCs w:val="21"/>
              </w:rPr>
            </w:pPr>
            <w:r w:rsidRPr="00791A30">
              <w:rPr>
                <w:b/>
                <w:sz w:val="21"/>
                <w:szCs w:val="21"/>
              </w:rPr>
              <w:t>Recount</w:t>
            </w:r>
          </w:p>
        </w:tc>
        <w:tc>
          <w:tcPr>
            <w:tcW w:w="5887" w:type="dxa"/>
            <w:vAlign w:val="center"/>
          </w:tcPr>
          <w:p w14:paraId="34E07C67" w14:textId="77777777" w:rsidR="00F928FF" w:rsidRPr="00791A30" w:rsidRDefault="00F928FF" w:rsidP="008B0136">
            <w:pPr>
              <w:rPr>
                <w:sz w:val="21"/>
                <w:szCs w:val="21"/>
              </w:rPr>
            </w:pPr>
            <w:r w:rsidRPr="00791A30">
              <w:rPr>
                <w:sz w:val="21"/>
                <w:szCs w:val="21"/>
              </w:rPr>
              <w:t>To retell to display knowledge or narrate experiences or events</w:t>
            </w:r>
          </w:p>
        </w:tc>
        <w:tc>
          <w:tcPr>
            <w:tcW w:w="13320" w:type="dxa"/>
          </w:tcPr>
          <w:p w14:paraId="23114693" w14:textId="600BFF03" w:rsidR="00F928FF" w:rsidRPr="00791A30" w:rsidRDefault="00F928FF" w:rsidP="008B0136">
            <w:pPr>
              <w:rPr>
                <w:sz w:val="21"/>
                <w:szCs w:val="21"/>
              </w:rPr>
            </w:pPr>
            <w:r w:rsidRPr="00791A30">
              <w:rPr>
                <w:sz w:val="21"/>
                <w:szCs w:val="21"/>
              </w:rPr>
              <w:t>telling or summarizing stories, producing information reports, and sharing past experiences, stating the steps to make something, describing experiences, ordering steps to get an answer</w:t>
            </w:r>
          </w:p>
        </w:tc>
      </w:tr>
      <w:tr w:rsidR="00F928FF" w14:paraId="55952171" w14:textId="77777777" w:rsidTr="00333CC8">
        <w:trPr>
          <w:cantSplit/>
          <w:tblHeader/>
        </w:trPr>
        <w:tc>
          <w:tcPr>
            <w:tcW w:w="953" w:type="dxa"/>
            <w:vAlign w:val="center"/>
          </w:tcPr>
          <w:p w14:paraId="22B72520" w14:textId="77777777" w:rsidR="00F928FF" w:rsidRPr="00791A30" w:rsidRDefault="00F928FF" w:rsidP="008B0136">
            <w:pPr>
              <w:rPr>
                <w:b/>
                <w:sz w:val="21"/>
                <w:szCs w:val="21"/>
              </w:rPr>
            </w:pPr>
            <w:r w:rsidRPr="00791A30">
              <w:rPr>
                <w:b/>
                <w:sz w:val="21"/>
                <w:szCs w:val="21"/>
              </w:rPr>
              <w:t>Explain</w:t>
            </w:r>
          </w:p>
        </w:tc>
        <w:tc>
          <w:tcPr>
            <w:tcW w:w="5887" w:type="dxa"/>
            <w:vAlign w:val="center"/>
          </w:tcPr>
          <w:p w14:paraId="67180E25" w14:textId="77777777" w:rsidR="00F928FF" w:rsidRPr="00791A30" w:rsidRDefault="00F928FF" w:rsidP="008B0136">
            <w:pPr>
              <w:rPr>
                <w:sz w:val="21"/>
                <w:szCs w:val="21"/>
              </w:rPr>
            </w:pPr>
            <w:r w:rsidRPr="00791A30">
              <w:rPr>
                <w:sz w:val="21"/>
                <w:szCs w:val="21"/>
              </w:rPr>
              <w:t>To clarify the “why” or the “how” of ideas, actions, or phenomena</w:t>
            </w:r>
          </w:p>
        </w:tc>
        <w:tc>
          <w:tcPr>
            <w:tcW w:w="13320" w:type="dxa"/>
          </w:tcPr>
          <w:p w14:paraId="20E39342" w14:textId="2B365FF5" w:rsidR="00F928FF" w:rsidRPr="00791A30" w:rsidRDefault="00F928FF" w:rsidP="008B0136">
            <w:pPr>
              <w:rPr>
                <w:sz w:val="21"/>
                <w:szCs w:val="21"/>
              </w:rPr>
            </w:pPr>
            <w:r w:rsidRPr="00791A30">
              <w:rPr>
                <w:sz w:val="21"/>
                <w:szCs w:val="21"/>
              </w:rPr>
              <w:t>describing life cycles, sharing why or how things work, stating causes and effects, sharing results of experiments, stating consequences of behaviors, describing factors that contribute to events, examining relationships among content-related ideas and concepts</w:t>
            </w:r>
          </w:p>
        </w:tc>
      </w:tr>
      <w:tr w:rsidR="00F928FF" w14:paraId="714198B8" w14:textId="77777777" w:rsidTr="00333CC8">
        <w:trPr>
          <w:cantSplit/>
          <w:tblHeader/>
        </w:trPr>
        <w:tc>
          <w:tcPr>
            <w:tcW w:w="953" w:type="dxa"/>
            <w:vAlign w:val="center"/>
          </w:tcPr>
          <w:p w14:paraId="5530DD6B" w14:textId="77777777" w:rsidR="00F928FF" w:rsidRPr="00791A30" w:rsidRDefault="00F928FF" w:rsidP="008B0136">
            <w:pPr>
              <w:rPr>
                <w:b/>
                <w:sz w:val="21"/>
                <w:szCs w:val="21"/>
              </w:rPr>
            </w:pPr>
            <w:r w:rsidRPr="00791A30">
              <w:rPr>
                <w:b/>
                <w:sz w:val="21"/>
                <w:szCs w:val="21"/>
              </w:rPr>
              <w:t>Argue</w:t>
            </w:r>
          </w:p>
        </w:tc>
        <w:tc>
          <w:tcPr>
            <w:tcW w:w="5887" w:type="dxa"/>
            <w:vAlign w:val="center"/>
          </w:tcPr>
          <w:p w14:paraId="4EAB24E4" w14:textId="77777777" w:rsidR="00F928FF" w:rsidRPr="00791A30" w:rsidRDefault="00F928FF" w:rsidP="008B0136">
            <w:pPr>
              <w:rPr>
                <w:sz w:val="21"/>
                <w:szCs w:val="21"/>
              </w:rPr>
            </w:pPr>
            <w:r w:rsidRPr="00791A30">
              <w:rPr>
                <w:sz w:val="21"/>
                <w:szCs w:val="21"/>
              </w:rPr>
              <w:t>To persuade by making claims supported by evidence</w:t>
            </w:r>
          </w:p>
        </w:tc>
        <w:tc>
          <w:tcPr>
            <w:tcW w:w="13320" w:type="dxa"/>
          </w:tcPr>
          <w:p w14:paraId="16B3228F" w14:textId="343332F3" w:rsidR="00F928FF" w:rsidRPr="00791A30" w:rsidRDefault="00F928FF" w:rsidP="008B0136">
            <w:pPr>
              <w:rPr>
                <w:sz w:val="21"/>
                <w:szCs w:val="21"/>
              </w:rPr>
            </w:pPr>
            <w:r w:rsidRPr="00791A30">
              <w:rPr>
                <w:sz w:val="21"/>
                <w:szCs w:val="21"/>
              </w:rPr>
              <w:t>stating preferences or opinions, constructing arguments supported with evidence, critiquing the reasoning of others, giving reasons for a stance</w:t>
            </w:r>
          </w:p>
        </w:tc>
      </w:tr>
      <w:tr w:rsidR="00F928FF" w14:paraId="598528B9" w14:textId="77777777" w:rsidTr="00333CC8">
        <w:trPr>
          <w:cantSplit/>
          <w:tblHeader/>
        </w:trPr>
        <w:tc>
          <w:tcPr>
            <w:tcW w:w="953" w:type="dxa"/>
            <w:vAlign w:val="center"/>
          </w:tcPr>
          <w:p w14:paraId="7C8CC3B3" w14:textId="77777777" w:rsidR="00F928FF" w:rsidRPr="00791A30" w:rsidRDefault="00F928FF" w:rsidP="008B0136">
            <w:pPr>
              <w:rPr>
                <w:b/>
                <w:sz w:val="21"/>
                <w:szCs w:val="21"/>
              </w:rPr>
            </w:pPr>
            <w:r w:rsidRPr="00791A30">
              <w:rPr>
                <w:b/>
                <w:sz w:val="21"/>
                <w:szCs w:val="21"/>
              </w:rPr>
              <w:t>Discuss</w:t>
            </w:r>
          </w:p>
        </w:tc>
        <w:tc>
          <w:tcPr>
            <w:tcW w:w="5887" w:type="dxa"/>
            <w:vAlign w:val="center"/>
          </w:tcPr>
          <w:p w14:paraId="3F3CA9C8" w14:textId="77777777" w:rsidR="00F928FF" w:rsidRPr="00791A30" w:rsidRDefault="00F928FF" w:rsidP="008B0136">
            <w:pPr>
              <w:rPr>
                <w:sz w:val="21"/>
                <w:szCs w:val="21"/>
              </w:rPr>
            </w:pPr>
            <w:r w:rsidRPr="00791A30">
              <w:rPr>
                <w:sz w:val="21"/>
                <w:szCs w:val="21"/>
              </w:rPr>
              <w:t>To interact with others to build meaning and share knowledge</w:t>
            </w:r>
          </w:p>
        </w:tc>
        <w:tc>
          <w:tcPr>
            <w:tcW w:w="13320" w:type="dxa"/>
          </w:tcPr>
          <w:p w14:paraId="154A2BF6" w14:textId="4742FB18" w:rsidR="00F928FF" w:rsidRPr="00791A30" w:rsidRDefault="00F928FF" w:rsidP="008B0136">
            <w:pPr>
              <w:rPr>
                <w:sz w:val="21"/>
                <w:szCs w:val="21"/>
              </w:rPr>
            </w:pPr>
            <w:r w:rsidRPr="00791A30">
              <w:rPr>
                <w:sz w:val="21"/>
                <w:szCs w:val="21"/>
              </w:rPr>
              <w:t>Participating in small or large group activities and projects, contributing ideas to a conversation, extending knowledge with a mentor, elaborating ideas with peers, questioning and critiquing ideas in small groups</w:t>
            </w:r>
          </w:p>
        </w:tc>
      </w:tr>
    </w:tbl>
    <w:p w14:paraId="71C049DA" w14:textId="77777777" w:rsidR="00F928FF" w:rsidRPr="00791A30" w:rsidRDefault="00F928FF" w:rsidP="00804A52">
      <w:pPr>
        <w:spacing w:after="0" w:line="240" w:lineRule="auto"/>
        <w:rPr>
          <w:b/>
          <w:sz w:val="21"/>
          <w:szCs w:val="21"/>
        </w:rPr>
      </w:pPr>
      <w:r w:rsidRPr="00791A30">
        <w:rPr>
          <w:b/>
          <w:sz w:val="21"/>
          <w:szCs w:val="21"/>
        </w:rPr>
        <w:t>The WIDA Can Do Descriptors, Key Uses Edition can help….</w:t>
      </w:r>
    </w:p>
    <w:p w14:paraId="78DE278E" w14:textId="77777777" w:rsidR="00F928FF" w:rsidRPr="00791A30" w:rsidRDefault="00F928FF" w:rsidP="00F928FF">
      <w:pPr>
        <w:pStyle w:val="ListParagraph"/>
        <w:numPr>
          <w:ilvl w:val="0"/>
          <w:numId w:val="6"/>
        </w:numPr>
        <w:spacing w:after="0" w:line="240" w:lineRule="auto"/>
        <w:ind w:hanging="270"/>
        <w:rPr>
          <w:sz w:val="21"/>
          <w:szCs w:val="21"/>
        </w:rPr>
      </w:pPr>
      <w:r w:rsidRPr="00791A30">
        <w:rPr>
          <w:sz w:val="21"/>
          <w:szCs w:val="21"/>
        </w:rPr>
        <w:t xml:space="preserve">Differentiate curriculum, instruction, and assessments designed in English based on language learners’ levels of English language proficiency </w:t>
      </w:r>
    </w:p>
    <w:p w14:paraId="7DA05A0F" w14:textId="77777777" w:rsidR="00F928FF" w:rsidRPr="00791A30" w:rsidRDefault="00F928FF" w:rsidP="00F928FF">
      <w:pPr>
        <w:pStyle w:val="ListParagraph"/>
        <w:numPr>
          <w:ilvl w:val="0"/>
          <w:numId w:val="6"/>
        </w:numPr>
        <w:spacing w:after="0" w:line="240" w:lineRule="auto"/>
        <w:ind w:hanging="270"/>
        <w:rPr>
          <w:sz w:val="21"/>
          <w:szCs w:val="21"/>
        </w:rPr>
      </w:pPr>
      <w:r w:rsidRPr="00791A30">
        <w:rPr>
          <w:sz w:val="21"/>
          <w:szCs w:val="21"/>
        </w:rPr>
        <w:t xml:space="preserve">Collaborate and engage in instructional conversations about the academic success of language learners in English environments </w:t>
      </w:r>
    </w:p>
    <w:p w14:paraId="7FB463A5" w14:textId="77777777" w:rsidR="00F928FF" w:rsidRDefault="00F928FF" w:rsidP="00804A52">
      <w:pPr>
        <w:pStyle w:val="ListParagraph"/>
        <w:numPr>
          <w:ilvl w:val="0"/>
          <w:numId w:val="6"/>
        </w:numPr>
        <w:spacing w:after="120" w:line="240" w:lineRule="auto"/>
        <w:ind w:hanging="270"/>
        <w:rPr>
          <w:sz w:val="21"/>
          <w:szCs w:val="21"/>
        </w:rPr>
        <w:sectPr w:rsidR="00F928FF" w:rsidSect="003F5F13">
          <w:type w:val="continuous"/>
          <w:pgSz w:w="24480" w:h="15840" w:orient="landscape"/>
          <w:pgMar w:top="576" w:right="720" w:bottom="576" w:left="720" w:header="720" w:footer="720" w:gutter="0"/>
          <w:cols w:space="288"/>
          <w:docGrid w:linePitch="360"/>
        </w:sectPr>
      </w:pPr>
      <w:r w:rsidRPr="00791A30">
        <w:rPr>
          <w:sz w:val="21"/>
          <w:szCs w:val="21"/>
        </w:rPr>
        <w:t>Advocate for equitable access to content for language learners based on their level of language proficiency</w:t>
      </w:r>
    </w:p>
    <w:p w14:paraId="3FA03BF0" w14:textId="334F9E68" w:rsidR="00F928FF" w:rsidRPr="002575CE" w:rsidRDefault="00F928FF" w:rsidP="00F928FF">
      <w:pPr>
        <w:shd w:val="clear" w:color="auto" w:fill="BFBFBF" w:themeFill="background1" w:themeFillShade="BF"/>
        <w:spacing w:after="0"/>
        <w:ind w:left="450"/>
        <w:jc w:val="center"/>
        <w:rPr>
          <w:sz w:val="20"/>
          <w:szCs w:val="24"/>
        </w:rPr>
      </w:pPr>
      <w:r w:rsidRPr="002575CE">
        <w:rPr>
          <w:sz w:val="20"/>
          <w:szCs w:val="24"/>
        </w:rPr>
        <w:t xml:space="preserve">Generously created for WIDA by </w:t>
      </w:r>
      <w:r w:rsidRPr="002575CE">
        <w:rPr>
          <w:b/>
          <w:sz w:val="20"/>
          <w:szCs w:val="24"/>
        </w:rPr>
        <w:t xml:space="preserve">Becky </w:t>
      </w:r>
      <w:proofErr w:type="spellStart"/>
      <w:r w:rsidRPr="002575CE">
        <w:rPr>
          <w:b/>
          <w:sz w:val="20"/>
          <w:szCs w:val="24"/>
        </w:rPr>
        <w:t>Linderholm</w:t>
      </w:r>
      <w:proofErr w:type="spellEnd"/>
    </w:p>
    <w:p w14:paraId="6FF032CB" w14:textId="186396E3" w:rsidR="00F928FF" w:rsidRPr="002575CE" w:rsidRDefault="00F928FF" w:rsidP="00F928FF">
      <w:pPr>
        <w:shd w:val="clear" w:color="auto" w:fill="BFBFBF" w:themeFill="background1" w:themeFillShade="BF"/>
        <w:spacing w:after="0"/>
        <w:ind w:left="450"/>
        <w:jc w:val="center"/>
        <w:rPr>
          <w:i/>
          <w:sz w:val="20"/>
          <w:szCs w:val="24"/>
        </w:rPr>
      </w:pPr>
      <w:proofErr w:type="spellStart"/>
      <w:r w:rsidRPr="002575CE">
        <w:rPr>
          <w:i/>
          <w:sz w:val="20"/>
          <w:szCs w:val="24"/>
        </w:rPr>
        <w:t>Eau</w:t>
      </w:r>
      <w:proofErr w:type="spellEnd"/>
      <w:r w:rsidRPr="002575CE">
        <w:rPr>
          <w:i/>
          <w:sz w:val="20"/>
          <w:szCs w:val="24"/>
        </w:rPr>
        <w:t xml:space="preserve"> Claire Area School District</w:t>
      </w:r>
    </w:p>
    <w:p w14:paraId="5E3AA163" w14:textId="54D1F4F9" w:rsidR="00F928FF" w:rsidRPr="002575CE" w:rsidRDefault="00F928FF" w:rsidP="00F928FF">
      <w:pPr>
        <w:rPr>
          <w:sz w:val="24"/>
          <w:szCs w:val="24"/>
        </w:rPr>
      </w:pPr>
      <w:r w:rsidRPr="002575CE">
        <w:rPr>
          <w:sz w:val="20"/>
          <w:szCs w:val="24"/>
        </w:rPr>
        <w:t xml:space="preserve">© 2016 Board of Regents of the University of Wisconsin System, on behalf of WIDA. The </w:t>
      </w:r>
      <w:proofErr w:type="gramStart"/>
      <w:r w:rsidRPr="002575CE">
        <w:rPr>
          <w:sz w:val="20"/>
          <w:szCs w:val="24"/>
        </w:rPr>
        <w:t>Can Do</w:t>
      </w:r>
      <w:proofErr w:type="gramEnd"/>
      <w:r w:rsidRPr="002575CE">
        <w:rPr>
          <w:sz w:val="20"/>
          <w:szCs w:val="24"/>
        </w:rPr>
        <w:t xml:space="preserve"> Descriptors, Key Uses Edition – Fillable Student Name Chart may be copied and distributed for nonprofit educational use only. </w:t>
      </w:r>
    </w:p>
    <w:sectPr w:rsidR="00F928FF" w:rsidRPr="002575CE" w:rsidSect="00F928FF">
      <w:type w:val="continuous"/>
      <w:pgSz w:w="24480" w:h="15840" w:orient="landscape"/>
      <w:pgMar w:top="576" w:right="720" w:bottom="576" w:left="720" w:header="720" w:footer="720" w:gutter="0"/>
      <w:cols w:num="2"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87227"/>
    <w:multiLevelType w:val="hybridMultilevel"/>
    <w:tmpl w:val="0E289530"/>
    <w:lvl w:ilvl="0" w:tplc="D3FE456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1536F"/>
    <w:multiLevelType w:val="hybridMultilevel"/>
    <w:tmpl w:val="0C5EAFE8"/>
    <w:lvl w:ilvl="0" w:tplc="D3FE456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835FA"/>
    <w:multiLevelType w:val="hybridMultilevel"/>
    <w:tmpl w:val="FB9C2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CD4B0C"/>
    <w:multiLevelType w:val="hybridMultilevel"/>
    <w:tmpl w:val="7C36A082"/>
    <w:lvl w:ilvl="0" w:tplc="D3FE456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7E405A"/>
    <w:multiLevelType w:val="hybridMultilevel"/>
    <w:tmpl w:val="FD7E61A8"/>
    <w:lvl w:ilvl="0" w:tplc="095A12AA">
      <w:start w:val="1"/>
      <w:numFmt w:val="bullet"/>
      <w:lvlText w:val=""/>
      <w:lvlJc w:val="left"/>
      <w:pPr>
        <w:ind w:left="1620" w:hanging="360"/>
      </w:pPr>
      <w:rPr>
        <w:rFonts w:ascii="Symbol" w:hAnsi="Symbol" w:hint="default"/>
        <w:sz w:val="22"/>
        <w:szCs w:val="18"/>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62424D7D"/>
    <w:multiLevelType w:val="hybridMultilevel"/>
    <w:tmpl w:val="02327376"/>
    <w:lvl w:ilvl="0" w:tplc="095A12AA">
      <w:start w:val="1"/>
      <w:numFmt w:val="bullet"/>
      <w:lvlText w:val=""/>
      <w:lvlJc w:val="left"/>
      <w:pPr>
        <w:ind w:left="720" w:hanging="360"/>
      </w:pPr>
      <w:rPr>
        <w:rFonts w:ascii="Symbol" w:hAnsi="Symbol" w:hint="default"/>
        <w:sz w:val="22"/>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EA5129"/>
    <w:multiLevelType w:val="hybridMultilevel"/>
    <w:tmpl w:val="AF32B988"/>
    <w:lvl w:ilvl="0" w:tplc="D3FE456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0"/>
  </w:num>
  <w:num w:numId="6">
    <w:abstractNumId w:val="5"/>
  </w:num>
  <w:num w:numId="7">
    <w:abstractNumId w:val="2"/>
  </w:num>
  <w:num w:numId="8">
    <w:abstractNumId w:val="1"/>
  </w:num>
  <w:num w:numId="9">
    <w:abstractNumId w:val="6"/>
  </w:num>
  <w:num w:numId="10">
    <w:abstractNumId w:val="0"/>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737"/>
    <w:rsid w:val="000001DF"/>
    <w:rsid w:val="00077344"/>
    <w:rsid w:val="001C2BD3"/>
    <w:rsid w:val="001E1A26"/>
    <w:rsid w:val="002575CE"/>
    <w:rsid w:val="0026333F"/>
    <w:rsid w:val="00333CC8"/>
    <w:rsid w:val="003F5F13"/>
    <w:rsid w:val="004E577E"/>
    <w:rsid w:val="0050682A"/>
    <w:rsid w:val="00554A1A"/>
    <w:rsid w:val="006254B4"/>
    <w:rsid w:val="00672737"/>
    <w:rsid w:val="00701560"/>
    <w:rsid w:val="0071183C"/>
    <w:rsid w:val="00726D19"/>
    <w:rsid w:val="007C5528"/>
    <w:rsid w:val="00804A52"/>
    <w:rsid w:val="008C3EE4"/>
    <w:rsid w:val="0090716B"/>
    <w:rsid w:val="00A01DD1"/>
    <w:rsid w:val="00A30EC1"/>
    <w:rsid w:val="00A448C5"/>
    <w:rsid w:val="00AF58BB"/>
    <w:rsid w:val="00B45ED1"/>
    <w:rsid w:val="00B507D8"/>
    <w:rsid w:val="00B5559B"/>
    <w:rsid w:val="00C34FA9"/>
    <w:rsid w:val="00D02E6E"/>
    <w:rsid w:val="00DA0422"/>
    <w:rsid w:val="00E92C9D"/>
    <w:rsid w:val="00F76172"/>
    <w:rsid w:val="00F92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10A7"/>
  <w15:chartTrackingRefBased/>
  <w15:docId w15:val="{23612DE7-E10B-4A39-BF0F-003961A3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4FA9"/>
    <w:pPr>
      <w:outlineLvl w:val="0"/>
    </w:pPr>
    <w:rPr>
      <w:b/>
      <w:smallCaps/>
      <w:sz w:val="44"/>
      <w:szCs w:val="42"/>
    </w:rPr>
  </w:style>
  <w:style w:type="paragraph" w:styleId="Heading2">
    <w:name w:val="heading 2"/>
    <w:basedOn w:val="Normal"/>
    <w:next w:val="Normal"/>
    <w:link w:val="Heading2Char"/>
    <w:uiPriority w:val="9"/>
    <w:unhideWhenUsed/>
    <w:qFormat/>
    <w:rsid w:val="00B45ED1"/>
    <w:pPr>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FA9"/>
    <w:rPr>
      <w:b/>
      <w:smallCaps/>
      <w:sz w:val="44"/>
      <w:szCs w:val="42"/>
    </w:rPr>
  </w:style>
  <w:style w:type="character" w:customStyle="1" w:styleId="Heading2Char">
    <w:name w:val="Heading 2 Char"/>
    <w:basedOn w:val="DefaultParagraphFont"/>
    <w:link w:val="Heading2"/>
    <w:uiPriority w:val="9"/>
    <w:rsid w:val="00B45ED1"/>
    <w:rPr>
      <w:b/>
      <w:bCs/>
      <w:sz w:val="28"/>
      <w:szCs w:val="28"/>
    </w:rPr>
  </w:style>
  <w:style w:type="table" w:styleId="TableGrid">
    <w:name w:val="Table Grid"/>
    <w:basedOn w:val="TableNormal"/>
    <w:uiPriority w:val="39"/>
    <w:rsid w:val="00B4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5ED1"/>
    <w:pPr>
      <w:ind w:left="720"/>
      <w:contextualSpacing/>
    </w:pPr>
  </w:style>
  <w:style w:type="paragraph" w:styleId="BalloonText">
    <w:name w:val="Balloon Text"/>
    <w:basedOn w:val="Normal"/>
    <w:link w:val="BalloonTextChar"/>
    <w:uiPriority w:val="99"/>
    <w:semiHidden/>
    <w:unhideWhenUsed/>
    <w:rsid w:val="004E57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7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3CA63BC875ED489E97D32C20A186CC" ma:contentTypeVersion="13" ma:contentTypeDescription="Create a new document." ma:contentTypeScope="" ma:versionID="e91556ca5b749d8b6cc649bd6d1df42f">
  <xsd:schema xmlns:xsd="http://www.w3.org/2001/XMLSchema" xmlns:xs="http://www.w3.org/2001/XMLSchema" xmlns:p="http://schemas.microsoft.com/office/2006/metadata/properties" xmlns:ns2="e29bb87e-0e7d-429d-bbbd-aff1f3b83421" xmlns:ns3="dffc213f-309b-4b7f-9b4f-d096faa3bc86" targetNamespace="http://schemas.microsoft.com/office/2006/metadata/properties" ma:root="true" ma:fieldsID="e6d97d833357786d06f7f99a69b53b8b" ns2:_="" ns3:_="">
    <xsd:import namespace="e29bb87e-0e7d-429d-bbbd-aff1f3b83421"/>
    <xsd:import namespace="dffc213f-309b-4b7f-9b4f-d096faa3b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bb87e-0e7d-429d-bbbd-aff1f3b83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fc213f-309b-4b7f-9b4f-d096faa3b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CFEB11-4C8E-48CA-93A6-51C80CCF7E5D}"/>
</file>

<file path=customXml/itemProps2.xml><?xml version="1.0" encoding="utf-8"?>
<ds:datastoreItem xmlns:ds="http://schemas.openxmlformats.org/officeDocument/2006/customXml" ds:itemID="{A981105C-AC8D-436F-AA26-E16032C8A003}"/>
</file>

<file path=customXml/itemProps3.xml><?xml version="1.0" encoding="utf-8"?>
<ds:datastoreItem xmlns:ds="http://schemas.openxmlformats.org/officeDocument/2006/customXml" ds:itemID="{B549811E-1DDA-49EB-A37D-44C782229A74}"/>
</file>

<file path=docProps/app.xml><?xml version="1.0" encoding="utf-8"?>
<Properties xmlns="http://schemas.openxmlformats.org/officeDocument/2006/extended-properties" xmlns:vt="http://schemas.openxmlformats.org/officeDocument/2006/docPropsVTypes">
  <Template>Normal</Template>
  <TotalTime>0</TotalTime>
  <Pages>3</Pages>
  <Words>2487</Words>
  <Characters>15749</Characters>
  <Application>Microsoft Office Word</Application>
  <DocSecurity>0</DocSecurity>
  <Lines>684</Lines>
  <Paragraphs>298</Paragraphs>
  <ScaleCrop>false</ScaleCrop>
  <HeadingPairs>
    <vt:vector size="2" baseType="variant">
      <vt:variant>
        <vt:lpstr>Title</vt:lpstr>
      </vt:variant>
      <vt:variant>
        <vt:i4>1</vt:i4>
      </vt:variant>
    </vt:vector>
  </HeadingPairs>
  <TitlesOfParts>
    <vt:vector size="1" baseType="lpstr">
      <vt:lpstr>WIDA - Can Do Descriptors By Domain, Proficiency Level, and Key Use of Language: Grade 9-12</vt:lpstr>
    </vt:vector>
  </TitlesOfParts>
  <Company/>
  <LinksUpToDate>false</LinksUpToDate>
  <CharactersWithSpaces>17938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WIDA - Can Do Descriptors By Domain, Proficiency Level, and Key Use of Language: Grade 9-12</dc:title>
  <dc:subject/>
  <dc:creator>Leslie Janek</dc:creator>
  <cp:keywords/>
  <dc:description/>
  <cp:lastModifiedBy>Leslie Janek</cp:lastModifiedBy>
  <cp:revision>2</cp:revision>
  <cp:lastPrinted>2020-04-30T19:41:00Z</cp:lastPrinted>
  <dcterms:created xsi:type="dcterms:W3CDTF">2020-06-19T13:48:00Z</dcterms:created>
  <dcterms:modified xsi:type="dcterms:W3CDTF">2020-06-19T13:48:00Z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0x010100343CA63BC875ED489E97D32C20A186CC</vt:lpwstr>
  </property>
</Properties>
</file>