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Hafa Adai Saina, 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Kada sakkan, I manestodiante ni’ manasaonao gi prugraman manungo’ fino’ Englis ma chuchule’ I ACCESS para chagen prufisienten lengguahi para ELLs. Este na chagi ha mimidi I prufisienten I lengguahen fino’ Englis para I manestodiante siha ni’ manmanunungo’ fino’ Englis gi eskuelan-mami siha gi enteru I estadon-mami.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Dadanna’ yan este na katta I Ripotten Estodianten Endibiyuat. Este na ripot ninana’i hao emfotmasion put I risutton I chagi siha para I patgon-mu. Este na emfotmasion para hagu ni’ para un ribisa yan sostieni.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I manma’estra/ro siha gi eskuelan-mami ma u’usa este na emfotmasion para u inayuda siha manmama’tinas disision put para u taimanu mafa’na’gue I patgon-mu. I manma’estra/ro siha ma u’usa este siha na numiron I chagi siha put para u ma ilao I kinalamte-na mo’na I patgon-mu gi prufisiete-na gi fino’ Englis.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Put fabot, agang yu’ kumu guaha kuestion-mu put I ACCESS para I chagen ELLs.  Sina malago’ hao un ketungo’ kao: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Hafa ha na’sesetbe I ma’estra/ro ni’ risutton I chagi siha? 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Hafa I diniseha para I patgon-hu gi fino’ Englis?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Fuera di fino’ Englis, hafa mas tungongo’-na I patgon-hu gi eskuela?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Sinseramente,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ceb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BC3AD-4114-4CC4-833E-CB0F5E15057A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